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69" w:rsidRPr="003E3031" w:rsidRDefault="00B24C07">
      <w:pPr>
        <w:pStyle w:val="Ttulo"/>
        <w:tabs>
          <w:tab w:val="left" w:pos="9355"/>
        </w:tabs>
        <w:ind w:right="-1"/>
        <w:rPr>
          <w:rFonts w:ascii="Calibri" w:hAnsi="Calibri" w:cs="Calibri"/>
          <w:szCs w:val="24"/>
        </w:rPr>
      </w:pPr>
      <w:r w:rsidRPr="003E3031">
        <w:rPr>
          <w:rFonts w:ascii="Calibri" w:hAnsi="Calibri" w:cs="Calibri"/>
          <w:szCs w:val="24"/>
        </w:rPr>
        <w:t>EDITAL</w:t>
      </w:r>
      <w:r w:rsidR="005B1440" w:rsidRPr="003E3031">
        <w:rPr>
          <w:rFonts w:ascii="Calibri" w:hAnsi="Calibri" w:cs="Calibri"/>
          <w:szCs w:val="24"/>
        </w:rPr>
        <w:t xml:space="preserve"> </w:t>
      </w:r>
      <w:r w:rsidR="007A46E6" w:rsidRPr="003E3031">
        <w:rPr>
          <w:rFonts w:ascii="Calibri" w:hAnsi="Calibri" w:cs="Calibri"/>
          <w:szCs w:val="24"/>
        </w:rPr>
        <w:t>DE RE</w:t>
      </w:r>
      <w:r w:rsidR="00553F75">
        <w:rPr>
          <w:rFonts w:ascii="Calibri" w:hAnsi="Calibri" w:cs="Calibri"/>
          <w:szCs w:val="24"/>
        </w:rPr>
        <w:t>TI</w:t>
      </w:r>
      <w:bookmarkStart w:id="0" w:name="_GoBack"/>
      <w:bookmarkEnd w:id="0"/>
      <w:r w:rsidR="007A46E6" w:rsidRPr="003E3031">
        <w:rPr>
          <w:rFonts w:ascii="Calibri" w:hAnsi="Calibri" w:cs="Calibri"/>
          <w:szCs w:val="24"/>
        </w:rPr>
        <w:t>R</w:t>
      </w:r>
      <w:r w:rsidR="00783169" w:rsidRPr="003E3031">
        <w:rPr>
          <w:rFonts w:ascii="Calibri" w:hAnsi="Calibri" w:cs="Calibri"/>
          <w:szCs w:val="24"/>
        </w:rPr>
        <w:t>RATIFICAÇÃO</w:t>
      </w:r>
      <w:r w:rsidR="00134386" w:rsidRPr="003E3031">
        <w:rPr>
          <w:rFonts w:ascii="Calibri" w:hAnsi="Calibri" w:cs="Calibri"/>
          <w:szCs w:val="24"/>
        </w:rPr>
        <w:t xml:space="preserve"> </w:t>
      </w:r>
      <w:r w:rsidR="00690461" w:rsidRPr="003E3031">
        <w:rPr>
          <w:rFonts w:ascii="Calibri" w:hAnsi="Calibri" w:cs="Calibri"/>
          <w:szCs w:val="24"/>
        </w:rPr>
        <w:t xml:space="preserve">nº </w:t>
      </w:r>
      <w:r w:rsidR="00134386" w:rsidRPr="003E3031">
        <w:rPr>
          <w:rFonts w:ascii="Calibri" w:hAnsi="Calibri" w:cs="Calibri"/>
          <w:szCs w:val="24"/>
        </w:rPr>
        <w:t>01</w:t>
      </w:r>
      <w:r w:rsidR="00643850" w:rsidRPr="003E3031">
        <w:rPr>
          <w:rFonts w:ascii="Calibri" w:hAnsi="Calibri" w:cs="Calibri"/>
          <w:szCs w:val="24"/>
        </w:rPr>
        <w:t>/2014</w:t>
      </w:r>
    </w:p>
    <w:p w:rsidR="00B94C2C" w:rsidRPr="003E3031" w:rsidRDefault="00B94C2C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2C2B0A" w:rsidRDefault="008E029E" w:rsidP="002C2B0A">
      <w:pPr>
        <w:pStyle w:val="Ttulo4"/>
        <w:spacing w:before="0"/>
        <w:rPr>
          <w:rFonts w:ascii="Calibri" w:hAnsi="Calibri" w:cs="Calibri"/>
          <w:sz w:val="24"/>
          <w:szCs w:val="24"/>
          <w:u w:val="single"/>
        </w:rPr>
      </w:pPr>
      <w:r w:rsidRPr="003E3031">
        <w:rPr>
          <w:rFonts w:ascii="Calibri" w:hAnsi="Calibri" w:cs="Calibri"/>
          <w:sz w:val="24"/>
          <w:szCs w:val="24"/>
          <w:u w:val="single"/>
        </w:rPr>
        <w:t>PROC</w:t>
      </w:r>
      <w:r w:rsidR="00643850" w:rsidRPr="003E3031">
        <w:rPr>
          <w:rFonts w:ascii="Calibri" w:hAnsi="Calibri" w:cs="Calibri"/>
          <w:sz w:val="24"/>
          <w:szCs w:val="24"/>
          <w:u w:val="single"/>
        </w:rPr>
        <w:t>ESSO ADMINISTRATIVO Nº 2775/12</w:t>
      </w:r>
    </w:p>
    <w:p w:rsidR="00690461" w:rsidRPr="002C2B0A" w:rsidRDefault="00643850" w:rsidP="002C2B0A">
      <w:pPr>
        <w:pStyle w:val="Ttulo4"/>
        <w:spacing w:before="0"/>
        <w:rPr>
          <w:rFonts w:ascii="Calibri" w:hAnsi="Calibri" w:cs="Calibri"/>
          <w:sz w:val="24"/>
          <w:szCs w:val="24"/>
          <w:u w:val="single"/>
        </w:rPr>
      </w:pPr>
      <w:r w:rsidRPr="003E3031">
        <w:rPr>
          <w:rFonts w:ascii="Calibri" w:hAnsi="Calibri" w:cs="Calibri"/>
          <w:sz w:val="24"/>
          <w:szCs w:val="24"/>
          <w:u w:val="single"/>
        </w:rPr>
        <w:t>PREGÃO PRESENCIAL Nº 12</w:t>
      </w:r>
      <w:r w:rsidR="0008640D" w:rsidRPr="003E3031">
        <w:rPr>
          <w:rFonts w:ascii="Calibri" w:hAnsi="Calibri" w:cs="Calibri"/>
          <w:sz w:val="24"/>
          <w:szCs w:val="24"/>
          <w:u w:val="single"/>
        </w:rPr>
        <w:t>/14</w:t>
      </w:r>
    </w:p>
    <w:p w:rsidR="0008640D" w:rsidRPr="003E3031" w:rsidRDefault="008E029E" w:rsidP="002C2B0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E3031">
        <w:rPr>
          <w:rFonts w:ascii="Calibri" w:hAnsi="Calibri"/>
          <w:b/>
          <w:sz w:val="24"/>
          <w:szCs w:val="24"/>
          <w:u w:val="single"/>
        </w:rPr>
        <w:t>OBJETO</w:t>
      </w:r>
      <w:r w:rsidRPr="003E3031">
        <w:rPr>
          <w:rFonts w:ascii="Calibri" w:hAnsi="Calibri"/>
          <w:b/>
          <w:sz w:val="24"/>
          <w:szCs w:val="24"/>
        </w:rPr>
        <w:t xml:space="preserve">: </w:t>
      </w:r>
      <w:r w:rsidR="00643850" w:rsidRPr="003E3031">
        <w:rPr>
          <w:rFonts w:ascii="Calibri" w:hAnsi="Calibri" w:cs="Courier New"/>
          <w:sz w:val="24"/>
          <w:szCs w:val="24"/>
        </w:rPr>
        <w:t>Contratação de instituição financeira, pública ou privada, autorizada pelo Banco Central, para operar os serviços de processamento e gerenciamento de créditos provenie</w:t>
      </w:r>
      <w:r w:rsidR="00643850" w:rsidRPr="003E3031">
        <w:rPr>
          <w:rFonts w:ascii="Calibri" w:hAnsi="Calibri" w:cs="Courier New"/>
          <w:sz w:val="24"/>
          <w:szCs w:val="24"/>
        </w:rPr>
        <w:t>n</w:t>
      </w:r>
      <w:r w:rsidR="00643850" w:rsidRPr="003E3031">
        <w:rPr>
          <w:rFonts w:ascii="Calibri" w:hAnsi="Calibri" w:cs="Courier New"/>
          <w:sz w:val="24"/>
          <w:szCs w:val="24"/>
        </w:rPr>
        <w:t>tes da folha de pagamento dos servidores efetivos, servidores comissionados, agentes polít</w:t>
      </w:r>
      <w:r w:rsidR="00643850" w:rsidRPr="003E3031">
        <w:rPr>
          <w:rFonts w:ascii="Calibri" w:hAnsi="Calibri" w:cs="Courier New"/>
          <w:sz w:val="24"/>
          <w:szCs w:val="24"/>
        </w:rPr>
        <w:t>i</w:t>
      </w:r>
      <w:r w:rsidR="00643850" w:rsidRPr="003E3031">
        <w:rPr>
          <w:rFonts w:ascii="Calibri" w:hAnsi="Calibri" w:cs="Courier New"/>
          <w:sz w:val="24"/>
          <w:szCs w:val="24"/>
        </w:rPr>
        <w:t>cos e pensionista da Câmara Municipal de Santa Bárbara d’Oeste, de acordo com o Termo de Referência e demais anexos deste edital.</w:t>
      </w:r>
    </w:p>
    <w:p w:rsidR="00643850" w:rsidRPr="003E3031" w:rsidRDefault="00643850" w:rsidP="002C2B0A">
      <w:pPr>
        <w:jc w:val="both"/>
        <w:rPr>
          <w:rFonts w:ascii="Calibri" w:hAnsi="Calibri" w:cs="Calibri"/>
          <w:sz w:val="24"/>
          <w:szCs w:val="24"/>
        </w:rPr>
      </w:pPr>
    </w:p>
    <w:p w:rsidR="00783169" w:rsidRPr="003E3031" w:rsidRDefault="007E1FC9" w:rsidP="00C6413A">
      <w:pPr>
        <w:jc w:val="both"/>
        <w:rPr>
          <w:rFonts w:ascii="Calibri" w:hAnsi="Calibri" w:cs="Calibri"/>
          <w:sz w:val="24"/>
          <w:szCs w:val="24"/>
        </w:rPr>
      </w:pPr>
      <w:r w:rsidRPr="003E3031">
        <w:rPr>
          <w:rFonts w:ascii="Calibri" w:hAnsi="Calibri" w:cs="Calibri"/>
          <w:sz w:val="24"/>
          <w:szCs w:val="24"/>
        </w:rPr>
        <w:t xml:space="preserve">A Câmara Municipal de Santa Bárbara D’Oeste </w:t>
      </w:r>
      <w:r w:rsidR="00783169" w:rsidRPr="003E3031">
        <w:rPr>
          <w:rFonts w:ascii="Calibri" w:hAnsi="Calibri" w:cs="Calibri"/>
          <w:sz w:val="24"/>
          <w:szCs w:val="24"/>
        </w:rPr>
        <w:t>leva ao conhecimento dos interessados que houve alteraç</w:t>
      </w:r>
      <w:r w:rsidR="00BA29CC" w:rsidRPr="003E3031">
        <w:rPr>
          <w:rFonts w:ascii="Calibri" w:hAnsi="Calibri" w:cs="Calibri"/>
          <w:sz w:val="24"/>
          <w:szCs w:val="24"/>
        </w:rPr>
        <w:t>ões</w:t>
      </w:r>
      <w:r w:rsidR="00783169" w:rsidRPr="003E3031">
        <w:rPr>
          <w:rFonts w:ascii="Calibri" w:hAnsi="Calibri" w:cs="Calibri"/>
          <w:sz w:val="24"/>
          <w:szCs w:val="24"/>
        </w:rPr>
        <w:t xml:space="preserve"> no edital da licitação em referência, conforme segue</w:t>
      </w:r>
      <w:r w:rsidR="00BA29CC" w:rsidRPr="003E3031">
        <w:rPr>
          <w:rFonts w:ascii="Calibri" w:hAnsi="Calibri" w:cs="Calibri"/>
          <w:sz w:val="24"/>
          <w:szCs w:val="24"/>
        </w:rPr>
        <w:t>m</w:t>
      </w:r>
      <w:r w:rsidR="00783169" w:rsidRPr="003E3031">
        <w:rPr>
          <w:rFonts w:ascii="Calibri" w:hAnsi="Calibri" w:cs="Calibri"/>
          <w:sz w:val="24"/>
          <w:szCs w:val="24"/>
        </w:rPr>
        <w:t>:</w:t>
      </w:r>
    </w:p>
    <w:p w:rsidR="00690461" w:rsidRPr="003E3031" w:rsidRDefault="00690461" w:rsidP="00C6413A">
      <w:pPr>
        <w:jc w:val="both"/>
        <w:rPr>
          <w:rFonts w:ascii="Calibri" w:hAnsi="Calibri" w:cs="Calibri"/>
          <w:sz w:val="24"/>
          <w:szCs w:val="24"/>
        </w:rPr>
      </w:pPr>
    </w:p>
    <w:p w:rsidR="002C2B0A" w:rsidRPr="002C2B0A" w:rsidRDefault="002C2B0A" w:rsidP="002C2B0A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a) </w:t>
      </w:r>
      <w:r w:rsidR="007611E6" w:rsidRPr="002C2B0A">
        <w:rPr>
          <w:rFonts w:ascii="Calibri" w:hAnsi="Calibri" w:cs="Calibri"/>
          <w:b/>
          <w:sz w:val="24"/>
          <w:szCs w:val="24"/>
        </w:rPr>
        <w:t>NO INSTRUMENTO CONVOCATÓRIO</w:t>
      </w:r>
      <w:r w:rsidRPr="002C2B0A">
        <w:rPr>
          <w:rFonts w:ascii="Calibri" w:hAnsi="Calibri" w:cs="Calibri"/>
          <w:b/>
          <w:sz w:val="24"/>
          <w:szCs w:val="24"/>
        </w:rPr>
        <w:t>:</w:t>
      </w:r>
    </w:p>
    <w:p w:rsidR="002C2B0A" w:rsidRPr="002C2B0A" w:rsidRDefault="002C2B0A" w:rsidP="002C2B0A">
      <w:pPr>
        <w:pStyle w:val="PargrafodaLista"/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B36152" w:rsidRPr="002C2B0A" w:rsidRDefault="002C2B0A" w:rsidP="002C2B0A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a1)</w:t>
      </w:r>
      <w:proofErr w:type="gramStart"/>
      <w:r>
        <w:rPr>
          <w:rFonts w:ascii="Calibri" w:hAnsi="Calibri" w:cs="Calibri"/>
          <w:b/>
          <w:sz w:val="24"/>
          <w:szCs w:val="24"/>
        </w:rPr>
        <w:t xml:space="preserve"> </w:t>
      </w:r>
      <w:r w:rsidR="002C393E" w:rsidRPr="002C2B0A">
        <w:rPr>
          <w:rFonts w:ascii="Calibri" w:hAnsi="Calibri" w:cs="Calibri"/>
          <w:b/>
          <w:sz w:val="24"/>
          <w:szCs w:val="24"/>
        </w:rPr>
        <w:t xml:space="preserve"> </w:t>
      </w:r>
      <w:proofErr w:type="gramEnd"/>
      <w:r w:rsidR="002C393E" w:rsidRPr="002C2B0A">
        <w:rPr>
          <w:rFonts w:ascii="Calibri" w:hAnsi="Calibri" w:cs="Calibri"/>
          <w:b/>
          <w:sz w:val="24"/>
          <w:szCs w:val="24"/>
        </w:rPr>
        <w:t xml:space="preserve">o </w:t>
      </w:r>
      <w:r w:rsidR="007C06EE" w:rsidRPr="002C2B0A">
        <w:rPr>
          <w:rFonts w:ascii="Calibri" w:hAnsi="Calibri" w:cs="Calibri"/>
          <w:b/>
          <w:sz w:val="24"/>
          <w:szCs w:val="24"/>
        </w:rPr>
        <w:t>sub</w:t>
      </w:r>
      <w:r w:rsidR="002C393E" w:rsidRPr="002C2B0A">
        <w:rPr>
          <w:rFonts w:ascii="Calibri" w:hAnsi="Calibri" w:cs="Calibri"/>
          <w:b/>
          <w:sz w:val="24"/>
          <w:szCs w:val="24"/>
        </w:rPr>
        <w:t xml:space="preserve">item 6.1.4.4. </w:t>
      </w:r>
      <w:proofErr w:type="gramStart"/>
      <w:r w:rsidR="002C393E" w:rsidRPr="002C2B0A">
        <w:rPr>
          <w:rFonts w:ascii="Calibri" w:hAnsi="Calibri" w:cs="Calibri"/>
          <w:b/>
          <w:sz w:val="24"/>
          <w:szCs w:val="24"/>
        </w:rPr>
        <w:t>passa</w:t>
      </w:r>
      <w:proofErr w:type="gramEnd"/>
      <w:r w:rsidR="002C393E" w:rsidRPr="002C2B0A">
        <w:rPr>
          <w:rFonts w:ascii="Calibri" w:hAnsi="Calibri" w:cs="Calibri"/>
          <w:b/>
          <w:sz w:val="24"/>
          <w:szCs w:val="24"/>
        </w:rPr>
        <w:t xml:space="preserve"> a ter a</w:t>
      </w:r>
      <w:r w:rsidR="002C393E" w:rsidRPr="002C2B0A">
        <w:rPr>
          <w:rFonts w:ascii="Calibri" w:hAnsi="Calibri" w:cs="Calibri"/>
          <w:sz w:val="24"/>
          <w:szCs w:val="24"/>
        </w:rPr>
        <w:t xml:space="preserve"> </w:t>
      </w:r>
      <w:r w:rsidR="002C393E" w:rsidRPr="002C2B0A">
        <w:rPr>
          <w:rFonts w:ascii="Calibri" w:hAnsi="Calibri" w:cs="Calibri"/>
          <w:b/>
          <w:sz w:val="24"/>
          <w:szCs w:val="24"/>
        </w:rPr>
        <w:t xml:space="preserve"> seguinte redação:</w:t>
      </w:r>
    </w:p>
    <w:p w:rsidR="002C393E" w:rsidRPr="003E3031" w:rsidRDefault="002C393E" w:rsidP="002C393E">
      <w:pPr>
        <w:ind w:right="43"/>
        <w:jc w:val="both"/>
        <w:rPr>
          <w:rStyle w:val="TtuloChar"/>
          <w:rFonts w:ascii="Calibri" w:hAnsi="Calibri"/>
          <w:szCs w:val="24"/>
        </w:rPr>
      </w:pPr>
    </w:p>
    <w:p w:rsidR="00643850" w:rsidRPr="003E3031" w:rsidRDefault="002C393E" w:rsidP="002C393E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3E3031">
        <w:rPr>
          <w:rFonts w:ascii="Calibri" w:hAnsi="Calibri"/>
          <w:b/>
          <w:bCs/>
          <w:sz w:val="24"/>
          <w:szCs w:val="24"/>
        </w:rPr>
        <w:t xml:space="preserve">   6.1.4.4. </w:t>
      </w:r>
      <w:r w:rsidRPr="003E3031">
        <w:rPr>
          <w:rFonts w:ascii="Calibri" w:hAnsi="Calibri"/>
          <w:sz w:val="24"/>
          <w:szCs w:val="24"/>
        </w:rPr>
        <w:t xml:space="preserve">A licitante deverá demonstrar boa situação financeira, mediante apresentação de declaração de que o seu índice de Adequação de Capital (Índice de Basiléia) é de, </w:t>
      </w:r>
      <w:r w:rsidRPr="003E3031">
        <w:rPr>
          <w:rFonts w:ascii="Calibri" w:hAnsi="Calibri"/>
          <w:b/>
          <w:bCs/>
          <w:sz w:val="24"/>
          <w:szCs w:val="24"/>
        </w:rPr>
        <w:t>no mín</w:t>
      </w:r>
      <w:r w:rsidRPr="003E3031">
        <w:rPr>
          <w:rFonts w:ascii="Calibri" w:hAnsi="Calibri"/>
          <w:b/>
          <w:bCs/>
          <w:sz w:val="24"/>
          <w:szCs w:val="24"/>
        </w:rPr>
        <w:t>i</w:t>
      </w:r>
      <w:r w:rsidRPr="003E3031">
        <w:rPr>
          <w:rFonts w:ascii="Calibri" w:hAnsi="Calibri"/>
          <w:b/>
          <w:bCs/>
          <w:sz w:val="24"/>
          <w:szCs w:val="24"/>
        </w:rPr>
        <w:t>mo</w:t>
      </w:r>
      <w:r w:rsidRPr="003E3031">
        <w:rPr>
          <w:rFonts w:ascii="Calibri" w:hAnsi="Calibri"/>
          <w:sz w:val="24"/>
          <w:szCs w:val="24"/>
        </w:rPr>
        <w:t xml:space="preserve">, </w:t>
      </w:r>
      <w:r w:rsidRPr="003E3031">
        <w:rPr>
          <w:rFonts w:ascii="Calibri" w:hAnsi="Calibri"/>
          <w:b/>
          <w:bCs/>
          <w:sz w:val="24"/>
          <w:szCs w:val="24"/>
        </w:rPr>
        <w:t xml:space="preserve">11% </w:t>
      </w:r>
      <w:r w:rsidRPr="003E3031">
        <w:rPr>
          <w:rFonts w:ascii="Calibri" w:hAnsi="Calibri"/>
          <w:sz w:val="24"/>
          <w:szCs w:val="24"/>
        </w:rPr>
        <w:t>(onze por cento) calculado na conformidade das regras estabelecidas pela legisl</w:t>
      </w:r>
      <w:r w:rsidRPr="003E3031">
        <w:rPr>
          <w:rFonts w:ascii="Calibri" w:hAnsi="Calibri"/>
          <w:sz w:val="24"/>
          <w:szCs w:val="24"/>
        </w:rPr>
        <w:t>a</w:t>
      </w:r>
      <w:r w:rsidRPr="003E3031">
        <w:rPr>
          <w:rFonts w:ascii="Calibri" w:hAnsi="Calibri"/>
          <w:sz w:val="24"/>
          <w:szCs w:val="24"/>
        </w:rPr>
        <w:t>ção vigente do Banco Central do Brasil.</w:t>
      </w:r>
    </w:p>
    <w:p w:rsidR="00643850" w:rsidRPr="003E3031" w:rsidRDefault="00643850" w:rsidP="006D5CCE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6D5CCE" w:rsidRPr="003E3031" w:rsidRDefault="002C2B0A" w:rsidP="006D5CCE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a2</w:t>
      </w:r>
      <w:r w:rsidR="00B36152" w:rsidRPr="003E3031">
        <w:rPr>
          <w:rFonts w:ascii="Calibri" w:hAnsi="Calibri" w:cs="Calibri"/>
          <w:b/>
          <w:sz w:val="24"/>
          <w:szCs w:val="24"/>
        </w:rPr>
        <w:t xml:space="preserve">) </w:t>
      </w:r>
      <w:r w:rsidR="00290FF0" w:rsidRPr="003E3031">
        <w:rPr>
          <w:rFonts w:ascii="Calibri" w:hAnsi="Calibri" w:cs="Calibri"/>
          <w:b/>
          <w:sz w:val="24"/>
          <w:szCs w:val="24"/>
        </w:rPr>
        <w:t>Acrescenta-se o</w:t>
      </w:r>
      <w:proofErr w:type="gramStart"/>
      <w:r w:rsidR="00290FF0" w:rsidRPr="003E3031">
        <w:rPr>
          <w:rFonts w:ascii="Calibri" w:hAnsi="Calibri" w:cs="Calibri"/>
          <w:b/>
          <w:sz w:val="24"/>
          <w:szCs w:val="24"/>
        </w:rPr>
        <w:t xml:space="preserve"> </w:t>
      </w:r>
      <w:r w:rsidR="00A02BB6" w:rsidRPr="003E3031">
        <w:rPr>
          <w:rFonts w:ascii="Calibri" w:hAnsi="Calibri" w:cs="Calibri"/>
          <w:b/>
          <w:sz w:val="24"/>
          <w:szCs w:val="24"/>
        </w:rPr>
        <w:t xml:space="preserve"> </w:t>
      </w:r>
      <w:proofErr w:type="gramEnd"/>
      <w:r w:rsidR="00A02BB6" w:rsidRPr="003E3031">
        <w:rPr>
          <w:rFonts w:ascii="Calibri" w:hAnsi="Calibri" w:cs="Calibri"/>
          <w:b/>
          <w:sz w:val="24"/>
          <w:szCs w:val="24"/>
        </w:rPr>
        <w:t xml:space="preserve">subitem </w:t>
      </w:r>
      <w:r w:rsidR="00290FF0" w:rsidRPr="003E3031">
        <w:rPr>
          <w:rFonts w:ascii="Calibri" w:hAnsi="Calibri" w:cs="Calibri"/>
          <w:b/>
          <w:sz w:val="24"/>
          <w:szCs w:val="24"/>
        </w:rPr>
        <w:t xml:space="preserve">6.1.4.5. </w:t>
      </w:r>
      <w:proofErr w:type="gramStart"/>
      <w:r w:rsidR="00290FF0" w:rsidRPr="003E3031">
        <w:rPr>
          <w:rFonts w:ascii="Calibri" w:hAnsi="Calibri" w:cs="Calibri"/>
          <w:b/>
          <w:sz w:val="24"/>
          <w:szCs w:val="24"/>
        </w:rPr>
        <w:t>com</w:t>
      </w:r>
      <w:proofErr w:type="gramEnd"/>
      <w:r w:rsidR="00290FF0" w:rsidRPr="003E3031">
        <w:rPr>
          <w:rFonts w:ascii="Calibri" w:hAnsi="Calibri" w:cs="Calibri"/>
          <w:b/>
          <w:sz w:val="24"/>
          <w:szCs w:val="24"/>
        </w:rPr>
        <w:t xml:space="preserve"> </w:t>
      </w:r>
      <w:r w:rsidR="00BF19CB" w:rsidRPr="003E3031">
        <w:rPr>
          <w:rFonts w:ascii="Calibri" w:hAnsi="Calibri" w:cs="Calibri"/>
          <w:b/>
          <w:sz w:val="24"/>
          <w:szCs w:val="24"/>
        </w:rPr>
        <w:t xml:space="preserve"> a</w:t>
      </w:r>
      <w:r w:rsidR="00697E7F" w:rsidRPr="003E3031">
        <w:rPr>
          <w:rFonts w:ascii="Calibri" w:hAnsi="Calibri" w:cs="Calibri"/>
          <w:sz w:val="24"/>
          <w:szCs w:val="24"/>
        </w:rPr>
        <w:t xml:space="preserve"> </w:t>
      </w:r>
      <w:r w:rsidR="00697E7F" w:rsidRPr="003E3031">
        <w:rPr>
          <w:rFonts w:ascii="Calibri" w:hAnsi="Calibri" w:cs="Calibri"/>
          <w:b/>
          <w:sz w:val="24"/>
          <w:szCs w:val="24"/>
        </w:rPr>
        <w:t xml:space="preserve"> </w:t>
      </w:r>
      <w:r w:rsidR="006D5CCE" w:rsidRPr="003E3031">
        <w:rPr>
          <w:rFonts w:ascii="Calibri" w:hAnsi="Calibri" w:cs="Calibri"/>
          <w:b/>
          <w:sz w:val="24"/>
          <w:szCs w:val="24"/>
        </w:rPr>
        <w:t>seguinte redação:</w:t>
      </w:r>
    </w:p>
    <w:p w:rsidR="00290FF0" w:rsidRPr="003E3031" w:rsidRDefault="00290FF0" w:rsidP="00290FF0">
      <w:pPr>
        <w:ind w:right="43"/>
        <w:jc w:val="both"/>
        <w:rPr>
          <w:rFonts w:ascii="Calibri" w:hAnsi="Calibri" w:cs="Calibri"/>
          <w:b/>
          <w:sz w:val="24"/>
          <w:szCs w:val="24"/>
        </w:rPr>
      </w:pPr>
    </w:p>
    <w:p w:rsidR="00290FF0" w:rsidRPr="003E3031" w:rsidRDefault="00290FF0" w:rsidP="00290FF0">
      <w:pPr>
        <w:ind w:right="43"/>
        <w:jc w:val="both"/>
        <w:rPr>
          <w:rFonts w:ascii="Calibri" w:hAnsi="Calibri"/>
          <w:sz w:val="24"/>
          <w:szCs w:val="24"/>
        </w:rPr>
      </w:pPr>
      <w:r w:rsidRPr="003E3031">
        <w:rPr>
          <w:rFonts w:ascii="Calibri" w:hAnsi="Calibri" w:cs="Calibri"/>
          <w:b/>
          <w:sz w:val="24"/>
          <w:szCs w:val="24"/>
        </w:rPr>
        <w:t xml:space="preserve"> </w:t>
      </w:r>
      <w:r w:rsidRPr="003E3031">
        <w:rPr>
          <w:rFonts w:ascii="Calibri" w:hAnsi="Calibri"/>
          <w:b/>
          <w:bCs/>
          <w:sz w:val="24"/>
          <w:szCs w:val="24"/>
        </w:rPr>
        <w:t xml:space="preserve"> 6.1.4.5. </w:t>
      </w:r>
      <w:r w:rsidRPr="003E3031">
        <w:rPr>
          <w:rFonts w:ascii="Calibri" w:hAnsi="Calibri"/>
          <w:sz w:val="24"/>
          <w:szCs w:val="24"/>
        </w:rPr>
        <w:t xml:space="preserve">A instituição poderá apresentar a cópia do último </w:t>
      </w:r>
      <w:r w:rsidRPr="003E3031">
        <w:rPr>
          <w:rFonts w:ascii="Calibri" w:hAnsi="Calibri"/>
          <w:b/>
          <w:bCs/>
          <w:sz w:val="24"/>
          <w:szCs w:val="24"/>
        </w:rPr>
        <w:t>DLO - Demonstrativo de Limites Operacionais</w:t>
      </w:r>
      <w:r w:rsidRPr="003E3031">
        <w:rPr>
          <w:rFonts w:ascii="Calibri" w:hAnsi="Calibri"/>
          <w:sz w:val="24"/>
          <w:szCs w:val="24"/>
        </w:rPr>
        <w:t xml:space="preserve">, enviado ao Banco Central do Brasil, nos termos da legislação vigente, para demonstrar o IB - Índice de Basiléia. </w:t>
      </w:r>
    </w:p>
    <w:p w:rsidR="00713A65" w:rsidRPr="003E3031" w:rsidRDefault="00713A65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9A6689" w:rsidRDefault="00713A65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3E3031">
        <w:rPr>
          <w:rFonts w:ascii="Calibri" w:hAnsi="Calibri" w:cs="Calibri"/>
          <w:b/>
          <w:sz w:val="24"/>
          <w:szCs w:val="24"/>
        </w:rPr>
        <w:t xml:space="preserve">b) </w:t>
      </w:r>
      <w:r w:rsidR="007611E6" w:rsidRPr="003E3031">
        <w:rPr>
          <w:rFonts w:ascii="Calibri" w:hAnsi="Calibri" w:cs="Calibri"/>
          <w:b/>
          <w:sz w:val="24"/>
          <w:szCs w:val="24"/>
        </w:rPr>
        <w:t>NO INSTRUMENTO CONVOCATÓRIO, NO TERMO DE REFERÊNCIA</w:t>
      </w:r>
      <w:proofErr w:type="gramStart"/>
      <w:r w:rsidR="007611E6" w:rsidRPr="003E3031">
        <w:rPr>
          <w:rFonts w:ascii="Calibri" w:hAnsi="Calibri" w:cs="Calibri"/>
          <w:b/>
          <w:sz w:val="24"/>
          <w:szCs w:val="24"/>
        </w:rPr>
        <w:t xml:space="preserve">  </w:t>
      </w:r>
      <w:proofErr w:type="gramEnd"/>
      <w:r w:rsidR="007611E6" w:rsidRPr="003E3031">
        <w:rPr>
          <w:rFonts w:ascii="Calibri" w:hAnsi="Calibri" w:cs="Calibri"/>
          <w:b/>
          <w:sz w:val="24"/>
          <w:szCs w:val="24"/>
        </w:rPr>
        <w:t>(ANEXO 2)</w:t>
      </w:r>
      <w:r w:rsidR="007611E6">
        <w:rPr>
          <w:rFonts w:ascii="Calibri" w:hAnsi="Calibri" w:cs="Calibri"/>
          <w:b/>
          <w:sz w:val="24"/>
          <w:szCs w:val="24"/>
        </w:rPr>
        <w:t xml:space="preserve"> </w:t>
      </w:r>
    </w:p>
    <w:p w:rsidR="00053FE3" w:rsidRDefault="00053FE3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053FE3" w:rsidRDefault="002C2B0A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b1) O subitem 4.1.2. </w:t>
      </w:r>
      <w:proofErr w:type="gramStart"/>
      <w:r>
        <w:rPr>
          <w:rFonts w:ascii="Calibri" w:hAnsi="Calibri" w:cs="Calibri"/>
          <w:b/>
          <w:sz w:val="24"/>
          <w:szCs w:val="24"/>
        </w:rPr>
        <w:t>passa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a ter a seguinte redação:</w:t>
      </w:r>
    </w:p>
    <w:p w:rsidR="00053FE3" w:rsidRDefault="00053FE3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791576" w:rsidRPr="00791576" w:rsidRDefault="00791576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791576">
        <w:rPr>
          <w:rFonts w:ascii="Calibri" w:hAnsi="Calibri" w:cs="Calibri"/>
          <w:b/>
          <w:sz w:val="24"/>
          <w:szCs w:val="24"/>
        </w:rPr>
        <w:t xml:space="preserve">4.1.2. </w:t>
      </w:r>
      <w:r w:rsidRPr="00791576">
        <w:rPr>
          <w:rFonts w:ascii="Calibri" w:hAnsi="Calibri" w:cs="Calibri"/>
          <w:sz w:val="24"/>
          <w:szCs w:val="24"/>
        </w:rPr>
        <w:t xml:space="preserve">A instituição financeira contratada deve assegurar, sem ônus para a contratante, </w:t>
      </w:r>
      <w:r w:rsidR="00897924">
        <w:rPr>
          <w:rFonts w:ascii="Calibri" w:hAnsi="Calibri" w:cs="Calibri"/>
          <w:sz w:val="24"/>
          <w:szCs w:val="24"/>
        </w:rPr>
        <w:t xml:space="preserve">a </w:t>
      </w:r>
      <w:r w:rsidRPr="00791576">
        <w:rPr>
          <w:rFonts w:ascii="Calibri" w:hAnsi="Calibri" w:cs="Calibri"/>
          <w:sz w:val="24"/>
          <w:szCs w:val="24"/>
        </w:rPr>
        <w:t>seus servidores, a faculdade de transferência, com disponibilidade no mesmo dia</w:t>
      </w:r>
      <w:r w:rsidR="00897924">
        <w:rPr>
          <w:rFonts w:ascii="Calibri" w:hAnsi="Calibri" w:cs="Calibri"/>
          <w:sz w:val="24"/>
          <w:szCs w:val="24"/>
        </w:rPr>
        <w:t xml:space="preserve"> até à</w:t>
      </w:r>
      <w:r w:rsidRPr="00791576">
        <w:rPr>
          <w:rFonts w:ascii="Calibri" w:hAnsi="Calibri" w:cs="Calibri"/>
          <w:sz w:val="24"/>
          <w:szCs w:val="24"/>
        </w:rPr>
        <w:t xml:space="preserve">s </w:t>
      </w:r>
      <w:proofErr w:type="gramStart"/>
      <w:r w:rsidRPr="00791576">
        <w:rPr>
          <w:rFonts w:ascii="Calibri" w:hAnsi="Calibri" w:cs="Calibri"/>
          <w:sz w:val="24"/>
          <w:szCs w:val="24"/>
        </w:rPr>
        <w:t>9:00</w:t>
      </w:r>
      <w:proofErr w:type="gramEnd"/>
      <w:r w:rsidRPr="00791576">
        <w:rPr>
          <w:rFonts w:ascii="Calibri" w:hAnsi="Calibri" w:cs="Calibri"/>
          <w:sz w:val="24"/>
          <w:szCs w:val="24"/>
        </w:rPr>
        <w:t xml:space="preserve"> horas, dos créditos para a conta de depósitos de titularidade dos beneficiários, por eles l</w:t>
      </w:r>
      <w:r w:rsidRPr="00791576">
        <w:rPr>
          <w:rFonts w:ascii="Calibri" w:hAnsi="Calibri" w:cs="Calibri"/>
          <w:sz w:val="24"/>
          <w:szCs w:val="24"/>
        </w:rPr>
        <w:t>i</w:t>
      </w:r>
      <w:r w:rsidRPr="00791576">
        <w:rPr>
          <w:rFonts w:ascii="Calibri" w:hAnsi="Calibri" w:cs="Calibri"/>
          <w:sz w:val="24"/>
          <w:szCs w:val="24"/>
        </w:rPr>
        <w:t>vremente abertas em outras instituições financeiras, em conformidade com art. 2º da res</w:t>
      </w:r>
      <w:r w:rsidRPr="00791576">
        <w:rPr>
          <w:rFonts w:ascii="Calibri" w:hAnsi="Calibri" w:cs="Calibri"/>
          <w:sz w:val="24"/>
          <w:szCs w:val="24"/>
        </w:rPr>
        <w:t>o</w:t>
      </w:r>
      <w:r w:rsidRPr="00791576">
        <w:rPr>
          <w:rFonts w:ascii="Calibri" w:hAnsi="Calibri" w:cs="Calibri"/>
          <w:sz w:val="24"/>
          <w:szCs w:val="24"/>
        </w:rPr>
        <w:t xml:space="preserve">lução n.º 3.402/2006 do Banco Central. </w:t>
      </w:r>
      <w:r w:rsidRPr="00791576">
        <w:rPr>
          <w:rStyle w:val="TtuloChar"/>
          <w:rFonts w:ascii="Calibri" w:hAnsi="Calibri"/>
          <w:szCs w:val="24"/>
        </w:rPr>
        <w:t xml:space="preserve"> </w:t>
      </w:r>
    </w:p>
    <w:p w:rsidR="00053FE3" w:rsidRDefault="00053FE3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791576" w:rsidRDefault="00791576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b2) O subitem 8.2. </w:t>
      </w:r>
      <w:proofErr w:type="gramStart"/>
      <w:r>
        <w:rPr>
          <w:rFonts w:ascii="Calibri" w:hAnsi="Calibri" w:cs="Calibri"/>
          <w:b/>
          <w:sz w:val="24"/>
          <w:szCs w:val="24"/>
        </w:rPr>
        <w:t>passa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a ter a seguinte redação:</w:t>
      </w:r>
    </w:p>
    <w:p w:rsidR="00791576" w:rsidRPr="00791576" w:rsidRDefault="00791576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791576" w:rsidRPr="00791576" w:rsidRDefault="00791576" w:rsidP="00713A65">
      <w:pPr>
        <w:tabs>
          <w:tab w:val="left" w:pos="9355"/>
        </w:tabs>
        <w:ind w:right="-1"/>
        <w:jc w:val="both"/>
        <w:rPr>
          <w:rFonts w:ascii="Calibri" w:hAnsi="Calibri" w:cs="ArialMT"/>
          <w:sz w:val="24"/>
          <w:szCs w:val="24"/>
        </w:rPr>
      </w:pPr>
      <w:r w:rsidRPr="00791576">
        <w:rPr>
          <w:rFonts w:ascii="Calibri" w:hAnsi="Calibri"/>
          <w:b/>
          <w:sz w:val="24"/>
          <w:szCs w:val="24"/>
        </w:rPr>
        <w:t>8.2.</w:t>
      </w:r>
      <w:r w:rsidRPr="00791576">
        <w:rPr>
          <w:rFonts w:ascii="Calibri" w:hAnsi="Calibri" w:cs="ArialMT"/>
          <w:sz w:val="24"/>
          <w:szCs w:val="24"/>
        </w:rPr>
        <w:t xml:space="preserve"> Efetuar em até </w:t>
      </w:r>
      <w:r w:rsidRPr="00791576">
        <w:rPr>
          <w:rFonts w:ascii="Calibri" w:hAnsi="Calibri" w:cs="ArialMT"/>
          <w:b/>
          <w:sz w:val="24"/>
          <w:szCs w:val="24"/>
        </w:rPr>
        <w:t>15</w:t>
      </w:r>
      <w:r w:rsidRPr="00791576">
        <w:rPr>
          <w:rFonts w:ascii="Calibri" w:hAnsi="Calibri" w:cs="ArialMT"/>
          <w:sz w:val="24"/>
          <w:szCs w:val="24"/>
        </w:rPr>
        <w:t xml:space="preserve"> (quinze) dias, contados a partir da assinatura do contrato, o depósito do valor ofertado na licitação, em conta bancária indicada no item 4.2. </w:t>
      </w:r>
      <w:proofErr w:type="gramStart"/>
      <w:r w:rsidRPr="00791576">
        <w:rPr>
          <w:rFonts w:ascii="Calibri" w:hAnsi="Calibri" w:cs="ArialMT"/>
          <w:sz w:val="24"/>
          <w:szCs w:val="24"/>
        </w:rPr>
        <w:t>do</w:t>
      </w:r>
      <w:proofErr w:type="gramEnd"/>
      <w:r w:rsidRPr="00791576">
        <w:rPr>
          <w:rFonts w:ascii="Calibri" w:hAnsi="Calibri" w:cs="ArialMT"/>
          <w:sz w:val="24"/>
          <w:szCs w:val="24"/>
        </w:rPr>
        <w:t xml:space="preserve"> contrato, sob p</w:t>
      </w:r>
      <w:r w:rsidRPr="00791576">
        <w:rPr>
          <w:rFonts w:ascii="Calibri" w:hAnsi="Calibri" w:cs="ArialMT"/>
          <w:sz w:val="24"/>
          <w:szCs w:val="24"/>
        </w:rPr>
        <w:t>e</w:t>
      </w:r>
      <w:r w:rsidRPr="00791576">
        <w:rPr>
          <w:rFonts w:ascii="Calibri" w:hAnsi="Calibri" w:cs="ArialMT"/>
          <w:sz w:val="24"/>
          <w:szCs w:val="24"/>
        </w:rPr>
        <w:t xml:space="preserve">na de multa prevista no subitem 13.1. </w:t>
      </w:r>
      <w:proofErr w:type="gramStart"/>
      <w:r w:rsidRPr="00791576">
        <w:rPr>
          <w:rFonts w:ascii="Calibri" w:hAnsi="Calibri" w:cs="ArialMT"/>
          <w:sz w:val="24"/>
          <w:szCs w:val="24"/>
        </w:rPr>
        <w:t>deste</w:t>
      </w:r>
      <w:proofErr w:type="gramEnd"/>
      <w:r w:rsidRPr="00791576">
        <w:rPr>
          <w:rFonts w:ascii="Calibri" w:hAnsi="Calibri" w:cs="ArialMT"/>
          <w:sz w:val="24"/>
          <w:szCs w:val="24"/>
        </w:rPr>
        <w:t xml:space="preserve"> Termo, no caso de atraso.</w:t>
      </w:r>
    </w:p>
    <w:p w:rsidR="00791576" w:rsidRDefault="00791576" w:rsidP="00713A65">
      <w:pPr>
        <w:tabs>
          <w:tab w:val="left" w:pos="9355"/>
        </w:tabs>
        <w:ind w:right="-1"/>
        <w:jc w:val="both"/>
        <w:rPr>
          <w:rFonts w:ascii="Ecofont Vera Sans" w:hAnsi="Ecofont Vera Sans" w:cs="ArialMT"/>
        </w:rPr>
      </w:pPr>
    </w:p>
    <w:p w:rsidR="00791576" w:rsidRDefault="00791576" w:rsidP="00713A65">
      <w:pPr>
        <w:tabs>
          <w:tab w:val="left" w:pos="9355"/>
        </w:tabs>
        <w:ind w:right="-1"/>
        <w:jc w:val="both"/>
        <w:rPr>
          <w:rFonts w:ascii="Calibri" w:hAnsi="Calibri" w:cs="ArialMT"/>
          <w:b/>
          <w:sz w:val="24"/>
          <w:szCs w:val="24"/>
        </w:rPr>
      </w:pPr>
      <w:r>
        <w:rPr>
          <w:rFonts w:ascii="Calibri" w:hAnsi="Calibri" w:cs="ArialMT"/>
          <w:b/>
          <w:sz w:val="24"/>
          <w:szCs w:val="24"/>
        </w:rPr>
        <w:lastRenderedPageBreak/>
        <w:t xml:space="preserve">b3) O subitem 8.3. </w:t>
      </w:r>
      <w:proofErr w:type="gramStart"/>
      <w:r>
        <w:rPr>
          <w:rFonts w:ascii="Calibri" w:hAnsi="Calibri" w:cs="ArialMT"/>
          <w:b/>
          <w:sz w:val="24"/>
          <w:szCs w:val="24"/>
        </w:rPr>
        <w:t>passa</w:t>
      </w:r>
      <w:proofErr w:type="gramEnd"/>
      <w:r>
        <w:rPr>
          <w:rFonts w:ascii="Calibri" w:hAnsi="Calibri" w:cs="ArialMT"/>
          <w:b/>
          <w:sz w:val="24"/>
          <w:szCs w:val="24"/>
        </w:rPr>
        <w:t xml:space="preserve"> a ter a seguinte redação:</w:t>
      </w:r>
    </w:p>
    <w:p w:rsidR="00791576" w:rsidRDefault="00791576" w:rsidP="00713A65">
      <w:pPr>
        <w:tabs>
          <w:tab w:val="left" w:pos="9355"/>
        </w:tabs>
        <w:ind w:right="-1"/>
        <w:jc w:val="both"/>
        <w:rPr>
          <w:rFonts w:ascii="Calibri" w:hAnsi="Calibri" w:cs="ArialMT"/>
          <w:b/>
          <w:sz w:val="24"/>
          <w:szCs w:val="24"/>
        </w:rPr>
      </w:pPr>
    </w:p>
    <w:p w:rsidR="00791576" w:rsidRPr="00791576" w:rsidRDefault="00791576" w:rsidP="00713A65">
      <w:pPr>
        <w:tabs>
          <w:tab w:val="left" w:pos="9355"/>
        </w:tabs>
        <w:ind w:right="-1"/>
        <w:jc w:val="both"/>
        <w:rPr>
          <w:rFonts w:ascii="Calibri" w:hAnsi="Calibri" w:cs="ArialMT"/>
          <w:b/>
          <w:sz w:val="24"/>
          <w:szCs w:val="24"/>
        </w:rPr>
      </w:pPr>
      <w:r w:rsidRPr="00791576">
        <w:rPr>
          <w:rFonts w:ascii="Calibri" w:hAnsi="Calibri" w:cs="ArialMT"/>
          <w:b/>
          <w:sz w:val="24"/>
          <w:szCs w:val="24"/>
        </w:rPr>
        <w:t xml:space="preserve">8.3. </w:t>
      </w:r>
      <w:r w:rsidRPr="00791576">
        <w:rPr>
          <w:rFonts w:ascii="Calibri" w:hAnsi="Calibri" w:cs="ArialMT"/>
          <w:sz w:val="24"/>
          <w:szCs w:val="24"/>
        </w:rPr>
        <w:t>A</w:t>
      </w:r>
      <w:r w:rsidRPr="00791576">
        <w:rPr>
          <w:rFonts w:ascii="Calibri" w:hAnsi="Calibri" w:cs="ArialMT"/>
          <w:b/>
          <w:sz w:val="24"/>
          <w:szCs w:val="24"/>
        </w:rPr>
        <w:t xml:space="preserve"> </w:t>
      </w:r>
      <w:r w:rsidRPr="00791576">
        <w:rPr>
          <w:rFonts w:ascii="Calibri" w:hAnsi="Calibri" w:cs="ArialMT"/>
          <w:sz w:val="24"/>
          <w:szCs w:val="24"/>
        </w:rPr>
        <w:t>instituição financeira contratada deve assegurar a faculdade de transferência (PORT</w:t>
      </w:r>
      <w:r w:rsidRPr="00791576">
        <w:rPr>
          <w:rFonts w:ascii="Calibri" w:hAnsi="Calibri" w:cs="ArialMT"/>
          <w:sz w:val="24"/>
          <w:szCs w:val="24"/>
        </w:rPr>
        <w:t>A</w:t>
      </w:r>
      <w:r w:rsidRPr="00791576">
        <w:rPr>
          <w:rFonts w:ascii="Calibri" w:hAnsi="Calibri" w:cs="ArialMT"/>
          <w:sz w:val="24"/>
          <w:szCs w:val="24"/>
        </w:rPr>
        <w:t xml:space="preserve">BILIDADE), com disponibilidade no mesmo dia, até às </w:t>
      </w:r>
      <w:proofErr w:type="gramStart"/>
      <w:r w:rsidRPr="00791576">
        <w:rPr>
          <w:rFonts w:ascii="Calibri" w:hAnsi="Calibri" w:cs="ArialMT"/>
          <w:sz w:val="24"/>
          <w:szCs w:val="24"/>
        </w:rPr>
        <w:t>9:00</w:t>
      </w:r>
      <w:proofErr w:type="gramEnd"/>
      <w:r w:rsidRPr="00791576">
        <w:rPr>
          <w:rFonts w:ascii="Calibri" w:hAnsi="Calibri" w:cs="ArialMT"/>
          <w:sz w:val="24"/>
          <w:szCs w:val="24"/>
        </w:rPr>
        <w:t xml:space="preserve"> horas, dos créditos para conta de depósitos de titularidade dos beneficiários, por eles livremente abertas, em conformidade com artigo 2º da Resolução 3.402/2006 do Banco Central.</w:t>
      </w:r>
    </w:p>
    <w:p w:rsidR="00791576" w:rsidRDefault="00791576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713A65" w:rsidRPr="003E3031" w:rsidRDefault="00791576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</w:t>
      </w:r>
      <w:r w:rsidR="007611E6">
        <w:rPr>
          <w:rFonts w:ascii="Calibri" w:hAnsi="Calibri" w:cs="Calibri"/>
          <w:b/>
          <w:sz w:val="24"/>
          <w:szCs w:val="24"/>
        </w:rPr>
        <w:t>4</w:t>
      </w:r>
      <w:r w:rsidR="009A6689" w:rsidRPr="003E3031">
        <w:rPr>
          <w:rFonts w:ascii="Calibri" w:hAnsi="Calibri" w:cs="Calibri"/>
          <w:b/>
          <w:sz w:val="24"/>
          <w:szCs w:val="24"/>
        </w:rPr>
        <w:t>)</w:t>
      </w:r>
      <w:proofErr w:type="gramStart"/>
      <w:r w:rsidR="009A6689" w:rsidRPr="003E3031">
        <w:rPr>
          <w:rFonts w:ascii="Calibri" w:hAnsi="Calibri" w:cs="Calibri"/>
          <w:b/>
          <w:sz w:val="24"/>
          <w:szCs w:val="24"/>
        </w:rPr>
        <w:t xml:space="preserve">  </w:t>
      </w:r>
      <w:proofErr w:type="gramEnd"/>
      <w:r w:rsidR="009A6689" w:rsidRPr="003E3031">
        <w:rPr>
          <w:rFonts w:ascii="Calibri" w:hAnsi="Calibri" w:cs="Calibri"/>
          <w:b/>
          <w:sz w:val="24"/>
          <w:szCs w:val="24"/>
        </w:rPr>
        <w:t>F</w:t>
      </w:r>
      <w:r w:rsidR="007C06EE" w:rsidRPr="003E3031">
        <w:rPr>
          <w:rFonts w:ascii="Calibri" w:hAnsi="Calibri" w:cs="Calibri"/>
          <w:b/>
          <w:sz w:val="24"/>
          <w:szCs w:val="24"/>
        </w:rPr>
        <w:t>ica suprimido o subitem 8.9.1.</w:t>
      </w:r>
    </w:p>
    <w:p w:rsidR="007C06EE" w:rsidRPr="003E3031" w:rsidRDefault="007C06EE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7C06EE" w:rsidRPr="003E3031" w:rsidRDefault="00791576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</w:t>
      </w:r>
      <w:r w:rsidR="007611E6">
        <w:rPr>
          <w:rFonts w:ascii="Calibri" w:hAnsi="Calibri" w:cs="Calibri"/>
          <w:b/>
          <w:sz w:val="24"/>
          <w:szCs w:val="24"/>
        </w:rPr>
        <w:t>5</w:t>
      </w:r>
      <w:r w:rsidR="007C06EE" w:rsidRPr="003E3031">
        <w:rPr>
          <w:rFonts w:ascii="Calibri" w:hAnsi="Calibri" w:cs="Calibri"/>
          <w:b/>
          <w:sz w:val="24"/>
          <w:szCs w:val="24"/>
        </w:rPr>
        <w:t xml:space="preserve">) O subitem 9.4. </w:t>
      </w:r>
      <w:proofErr w:type="gramStart"/>
      <w:r w:rsidR="007C06EE" w:rsidRPr="003E3031">
        <w:rPr>
          <w:rFonts w:ascii="Calibri" w:hAnsi="Calibri" w:cs="Calibri"/>
          <w:b/>
          <w:sz w:val="24"/>
          <w:szCs w:val="24"/>
        </w:rPr>
        <w:t>passa</w:t>
      </w:r>
      <w:proofErr w:type="gramEnd"/>
      <w:r w:rsidR="007C06EE" w:rsidRPr="003E3031">
        <w:rPr>
          <w:rFonts w:ascii="Calibri" w:hAnsi="Calibri" w:cs="Calibri"/>
          <w:b/>
          <w:sz w:val="24"/>
          <w:szCs w:val="24"/>
        </w:rPr>
        <w:t xml:space="preserve"> a ter a seguinte redação:</w:t>
      </w:r>
    </w:p>
    <w:p w:rsidR="007C06EE" w:rsidRPr="003E3031" w:rsidRDefault="007C06EE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7C06EE" w:rsidRPr="003E3031" w:rsidRDefault="007C06EE" w:rsidP="00713A6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3E3031">
        <w:rPr>
          <w:rFonts w:ascii="Calibri" w:eastAsia="Arial-BoldMT" w:hAnsi="Calibri" w:cs="Arial-BoldMT"/>
          <w:b/>
          <w:bCs/>
          <w:sz w:val="24"/>
          <w:szCs w:val="24"/>
        </w:rPr>
        <w:t>9.4.</w:t>
      </w:r>
      <w:r w:rsidRPr="003E3031">
        <w:rPr>
          <w:rFonts w:ascii="Calibri" w:eastAsia="Arial-BoldMT" w:hAnsi="Calibri" w:cs="Arial-BoldMT"/>
          <w:bCs/>
          <w:sz w:val="24"/>
          <w:szCs w:val="24"/>
        </w:rPr>
        <w:t xml:space="preserve"> Disponibilizar os recursos financeiros necessários</w:t>
      </w:r>
      <w:r w:rsidR="007611E6">
        <w:rPr>
          <w:rFonts w:ascii="Calibri" w:eastAsia="Arial-BoldMT" w:hAnsi="Calibri" w:cs="Arial-BoldMT"/>
          <w:bCs/>
          <w:sz w:val="24"/>
          <w:szCs w:val="24"/>
        </w:rPr>
        <w:t xml:space="preserve"> até à</w:t>
      </w:r>
      <w:r w:rsidR="004A463A">
        <w:rPr>
          <w:rFonts w:ascii="Calibri" w:eastAsia="Arial-BoldMT" w:hAnsi="Calibri" w:cs="Arial-BoldMT"/>
          <w:bCs/>
          <w:sz w:val="24"/>
          <w:szCs w:val="24"/>
        </w:rPr>
        <w:t xml:space="preserve">s </w:t>
      </w:r>
      <w:proofErr w:type="gramStart"/>
      <w:r w:rsidR="004A463A">
        <w:rPr>
          <w:rFonts w:ascii="Calibri" w:eastAsia="Arial-BoldMT" w:hAnsi="Calibri" w:cs="Arial-BoldMT"/>
          <w:bCs/>
          <w:sz w:val="24"/>
          <w:szCs w:val="24"/>
        </w:rPr>
        <w:t>14:00</w:t>
      </w:r>
      <w:proofErr w:type="gramEnd"/>
      <w:r w:rsidR="004A463A">
        <w:rPr>
          <w:rFonts w:ascii="Calibri" w:eastAsia="Arial-BoldMT" w:hAnsi="Calibri" w:cs="Arial-BoldMT"/>
          <w:bCs/>
          <w:sz w:val="24"/>
          <w:szCs w:val="24"/>
        </w:rPr>
        <w:t xml:space="preserve"> horas do dia útil antec</w:t>
      </w:r>
      <w:r w:rsidR="004A463A">
        <w:rPr>
          <w:rFonts w:ascii="Calibri" w:eastAsia="Arial-BoldMT" w:hAnsi="Calibri" w:cs="Arial-BoldMT"/>
          <w:bCs/>
          <w:sz w:val="24"/>
          <w:szCs w:val="24"/>
        </w:rPr>
        <w:t>e</w:t>
      </w:r>
      <w:r w:rsidR="004A463A">
        <w:rPr>
          <w:rFonts w:ascii="Calibri" w:eastAsia="Arial-BoldMT" w:hAnsi="Calibri" w:cs="Arial-BoldMT"/>
          <w:bCs/>
          <w:sz w:val="24"/>
          <w:szCs w:val="24"/>
        </w:rPr>
        <w:t>dente</w:t>
      </w:r>
      <w:r w:rsidRPr="003E3031">
        <w:rPr>
          <w:rFonts w:ascii="Calibri" w:eastAsia="Arial-BoldMT" w:hAnsi="Calibri" w:cs="Arial-BoldMT"/>
          <w:bCs/>
          <w:sz w:val="24"/>
          <w:szCs w:val="24"/>
        </w:rPr>
        <w:t xml:space="preserve"> ao dia do pagamento dos servidores, através de depósito em conta corrente, TED - Transferência Eletrônica Disponível ou mediante a apresentação de cheque administrativo nominal a CONTRATADA, sendo vedada a transferência antecipada de recursos financeiros para as instituições financeiras privadas por constituírem disponibilidades de caixa, cujo d</w:t>
      </w:r>
      <w:r w:rsidRPr="003E3031">
        <w:rPr>
          <w:rFonts w:ascii="Calibri" w:eastAsia="Arial-BoldMT" w:hAnsi="Calibri" w:cs="Arial-BoldMT"/>
          <w:bCs/>
          <w:sz w:val="24"/>
          <w:szCs w:val="24"/>
        </w:rPr>
        <w:t>e</w:t>
      </w:r>
      <w:r w:rsidRPr="003E3031">
        <w:rPr>
          <w:rFonts w:ascii="Calibri" w:eastAsia="Arial-BoldMT" w:hAnsi="Calibri" w:cs="Arial-BoldMT"/>
          <w:bCs/>
          <w:sz w:val="24"/>
          <w:szCs w:val="24"/>
        </w:rPr>
        <w:t>pósito deve ocorrer, exclusivamente, em instituições financeiras oficiais (públicas), conforme o §3º do artigo 164 da Constituição Federal e artigo 43 da Lei nº 101/2000.</w:t>
      </w:r>
    </w:p>
    <w:p w:rsidR="009A6689" w:rsidRPr="003E3031" w:rsidRDefault="009A6689" w:rsidP="00B36152">
      <w:pPr>
        <w:ind w:right="43"/>
        <w:jc w:val="both"/>
        <w:rPr>
          <w:rFonts w:ascii="Calibri" w:hAnsi="Calibri" w:cs="Calibri"/>
          <w:b/>
          <w:sz w:val="24"/>
          <w:szCs w:val="24"/>
        </w:rPr>
      </w:pPr>
    </w:p>
    <w:p w:rsidR="00DE3EA0" w:rsidRDefault="007611E6" w:rsidP="00B36152">
      <w:pPr>
        <w:ind w:right="43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b6</w:t>
      </w:r>
      <w:r w:rsidR="00DE3EA0" w:rsidRPr="003E3031">
        <w:rPr>
          <w:rFonts w:ascii="Calibri" w:hAnsi="Calibri" w:cs="Calibri"/>
          <w:b/>
          <w:sz w:val="24"/>
          <w:szCs w:val="24"/>
        </w:rPr>
        <w:t>) Fica suprimido o subitem 9.9.</w:t>
      </w:r>
    </w:p>
    <w:p w:rsidR="007611E6" w:rsidRPr="003E3031" w:rsidRDefault="007611E6" w:rsidP="00B36152">
      <w:pPr>
        <w:ind w:right="43"/>
        <w:jc w:val="both"/>
        <w:rPr>
          <w:rFonts w:ascii="Calibri" w:hAnsi="Calibri" w:cs="Calibri"/>
          <w:b/>
          <w:sz w:val="24"/>
          <w:szCs w:val="24"/>
        </w:rPr>
      </w:pPr>
    </w:p>
    <w:p w:rsidR="007611E6" w:rsidRDefault="007611E6" w:rsidP="00DE3EA0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3E3031">
        <w:rPr>
          <w:rFonts w:ascii="Calibri" w:hAnsi="Calibri" w:cs="Calibri"/>
          <w:b/>
          <w:sz w:val="24"/>
          <w:szCs w:val="24"/>
        </w:rPr>
        <w:t>C) NO INSTRUMENTO CO</w:t>
      </w:r>
      <w:r>
        <w:rPr>
          <w:rFonts w:ascii="Calibri" w:hAnsi="Calibri" w:cs="Calibri"/>
          <w:b/>
          <w:sz w:val="24"/>
          <w:szCs w:val="24"/>
        </w:rPr>
        <w:t xml:space="preserve">NVOCATÓRIO, NA FICHA CADASTRAL </w:t>
      </w:r>
      <w:r w:rsidRPr="003E3031">
        <w:rPr>
          <w:rFonts w:ascii="Calibri" w:hAnsi="Calibri" w:cs="Calibri"/>
          <w:b/>
          <w:sz w:val="24"/>
          <w:szCs w:val="24"/>
        </w:rPr>
        <w:t>(ANEXO 7)</w:t>
      </w:r>
      <w:r>
        <w:rPr>
          <w:rFonts w:ascii="Calibri" w:hAnsi="Calibri" w:cs="Calibri"/>
          <w:b/>
          <w:sz w:val="24"/>
          <w:szCs w:val="24"/>
        </w:rPr>
        <w:t>:</w:t>
      </w:r>
    </w:p>
    <w:p w:rsidR="007611E6" w:rsidRDefault="007611E6" w:rsidP="00DE3EA0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DE3EA0" w:rsidRPr="003E3031" w:rsidRDefault="007611E6" w:rsidP="00DE3EA0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c1)</w:t>
      </w:r>
      <w:proofErr w:type="gramStart"/>
      <w:r>
        <w:rPr>
          <w:rFonts w:ascii="Calibri" w:hAnsi="Calibri" w:cs="Calibri"/>
          <w:b/>
          <w:sz w:val="24"/>
          <w:szCs w:val="24"/>
        </w:rPr>
        <w:t xml:space="preserve">  </w:t>
      </w:r>
      <w:proofErr w:type="gramEnd"/>
      <w:r>
        <w:rPr>
          <w:rFonts w:ascii="Calibri" w:hAnsi="Calibri" w:cs="Calibri"/>
          <w:b/>
          <w:sz w:val="24"/>
          <w:szCs w:val="24"/>
        </w:rPr>
        <w:t>F</w:t>
      </w:r>
      <w:r w:rsidR="00DE3EA0" w:rsidRPr="003E3031">
        <w:rPr>
          <w:rFonts w:ascii="Calibri" w:hAnsi="Calibri" w:cs="Calibri"/>
          <w:b/>
          <w:sz w:val="24"/>
          <w:szCs w:val="24"/>
        </w:rPr>
        <w:t>ica suprimido o item Dados da conta bancária para o pagamento.</w:t>
      </w:r>
    </w:p>
    <w:p w:rsidR="00290FF0" w:rsidRPr="003E3031" w:rsidRDefault="00290FF0" w:rsidP="00B36152">
      <w:pPr>
        <w:ind w:right="43"/>
        <w:jc w:val="both"/>
        <w:rPr>
          <w:rFonts w:ascii="Calibri" w:hAnsi="Calibri" w:cs="Calibri"/>
          <w:b/>
          <w:sz w:val="24"/>
          <w:szCs w:val="24"/>
        </w:rPr>
      </w:pPr>
    </w:p>
    <w:p w:rsidR="000920E7" w:rsidRPr="003E3031" w:rsidRDefault="007611E6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3E3031">
        <w:rPr>
          <w:rFonts w:ascii="Calibri" w:hAnsi="Calibri" w:cs="Calibri"/>
          <w:b/>
          <w:sz w:val="24"/>
          <w:szCs w:val="24"/>
        </w:rPr>
        <w:t xml:space="preserve">D) NO INSTRUMENTO CONVOCATÓRIO, ANEXO </w:t>
      </w:r>
      <w:proofErr w:type="gramStart"/>
      <w:r w:rsidRPr="003E3031">
        <w:rPr>
          <w:rFonts w:ascii="Calibri" w:hAnsi="Calibri" w:cs="Calibri"/>
          <w:b/>
          <w:sz w:val="24"/>
          <w:szCs w:val="24"/>
        </w:rPr>
        <w:t>9</w:t>
      </w:r>
      <w:proofErr w:type="gramEnd"/>
      <w:r w:rsidRPr="003E3031">
        <w:rPr>
          <w:rFonts w:ascii="Calibri" w:hAnsi="Calibri" w:cs="Calibri"/>
          <w:b/>
          <w:sz w:val="24"/>
          <w:szCs w:val="24"/>
        </w:rPr>
        <w:t xml:space="preserve"> (MINUTA CONTRATUAL) :</w:t>
      </w:r>
    </w:p>
    <w:p w:rsidR="000920E7" w:rsidRDefault="000920E7" w:rsidP="000920E7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7611E6" w:rsidRDefault="007611E6" w:rsidP="000920E7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d1) </w:t>
      </w:r>
      <w:r w:rsidR="00F8135F">
        <w:rPr>
          <w:rFonts w:ascii="Calibri" w:hAnsi="Calibri" w:cs="Calibri"/>
          <w:b/>
          <w:sz w:val="24"/>
          <w:szCs w:val="24"/>
        </w:rPr>
        <w:t>A cláusula</w:t>
      </w:r>
      <w:r>
        <w:rPr>
          <w:rFonts w:ascii="Calibri" w:hAnsi="Calibri" w:cs="Calibri"/>
          <w:b/>
          <w:sz w:val="24"/>
          <w:szCs w:val="24"/>
        </w:rPr>
        <w:t xml:space="preserve"> 4.1. </w:t>
      </w:r>
      <w:proofErr w:type="gramStart"/>
      <w:r>
        <w:rPr>
          <w:rFonts w:ascii="Calibri" w:hAnsi="Calibri" w:cs="Calibri"/>
          <w:b/>
          <w:sz w:val="24"/>
          <w:szCs w:val="24"/>
        </w:rPr>
        <w:t>passa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a ter a seguinte redação:</w:t>
      </w:r>
    </w:p>
    <w:p w:rsidR="007611E6" w:rsidRDefault="007611E6" w:rsidP="000920E7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7611E6" w:rsidRDefault="007611E6" w:rsidP="000920E7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7611E6">
        <w:rPr>
          <w:rFonts w:ascii="Calibri" w:hAnsi="Calibri" w:cs="Arial"/>
          <w:b/>
          <w:color w:val="000000"/>
          <w:sz w:val="24"/>
          <w:szCs w:val="24"/>
        </w:rPr>
        <w:t>4.1.</w:t>
      </w:r>
      <w:r w:rsidRPr="007611E6">
        <w:rPr>
          <w:rFonts w:ascii="Calibri" w:hAnsi="Calibri" w:cs="Arial"/>
          <w:color w:val="000000"/>
          <w:sz w:val="24"/>
          <w:szCs w:val="24"/>
        </w:rPr>
        <w:t xml:space="preserve"> Pelos serviços de pagamento da folha salarial, a Contratada pagará ao Contratante o </w:t>
      </w:r>
      <w:r w:rsidRPr="007611E6">
        <w:rPr>
          <w:rFonts w:ascii="Calibri" w:hAnsi="Calibri" w:cs="Arial"/>
          <w:sz w:val="24"/>
          <w:szCs w:val="24"/>
        </w:rPr>
        <w:t>valor de R$</w:t>
      </w:r>
      <w:proofErr w:type="gramStart"/>
      <w:r w:rsidRPr="007611E6">
        <w:rPr>
          <w:rFonts w:ascii="Calibri" w:hAnsi="Calibri" w:cs="Arial"/>
          <w:sz w:val="24"/>
          <w:szCs w:val="24"/>
        </w:rPr>
        <w:t>..................</w:t>
      </w:r>
      <w:proofErr w:type="gramEnd"/>
      <w:r w:rsidRPr="007611E6">
        <w:rPr>
          <w:rFonts w:ascii="Calibri" w:hAnsi="Calibri" w:cs="Arial"/>
          <w:sz w:val="24"/>
          <w:szCs w:val="24"/>
        </w:rPr>
        <w:t xml:space="preserve">(......), </w:t>
      </w:r>
      <w:r w:rsidRPr="007611E6">
        <w:rPr>
          <w:rFonts w:ascii="Calibri" w:hAnsi="Calibri" w:cs="Arial"/>
          <w:color w:val="000000"/>
          <w:sz w:val="24"/>
          <w:szCs w:val="24"/>
        </w:rPr>
        <w:t>em parcela única, no prazo máximo de 15 (quinze) dias cont</w:t>
      </w:r>
      <w:r w:rsidRPr="007611E6">
        <w:rPr>
          <w:rFonts w:ascii="Calibri" w:hAnsi="Calibri" w:cs="Arial"/>
          <w:color w:val="000000"/>
          <w:sz w:val="24"/>
          <w:szCs w:val="24"/>
        </w:rPr>
        <w:t>a</w:t>
      </w:r>
      <w:r w:rsidRPr="007611E6">
        <w:rPr>
          <w:rFonts w:ascii="Calibri" w:hAnsi="Calibri" w:cs="Arial"/>
          <w:color w:val="000000"/>
          <w:sz w:val="24"/>
          <w:szCs w:val="24"/>
        </w:rPr>
        <w:t>dos da data de assinatura do contrato.</w:t>
      </w:r>
    </w:p>
    <w:p w:rsidR="007611E6" w:rsidRPr="003E3031" w:rsidRDefault="007611E6" w:rsidP="000920E7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9850C2" w:rsidRPr="003E3031" w:rsidRDefault="007611E6" w:rsidP="009850C2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d2</w:t>
      </w:r>
      <w:r w:rsidR="00567DE4" w:rsidRPr="003E3031">
        <w:rPr>
          <w:rFonts w:ascii="Calibri" w:hAnsi="Calibri" w:cs="Calibri"/>
          <w:b/>
          <w:sz w:val="24"/>
          <w:szCs w:val="24"/>
        </w:rPr>
        <w:t xml:space="preserve">) </w:t>
      </w:r>
      <w:r w:rsidR="00F8135F">
        <w:rPr>
          <w:rFonts w:ascii="Calibri" w:hAnsi="Calibri" w:cs="Calibri"/>
          <w:b/>
          <w:sz w:val="24"/>
          <w:szCs w:val="24"/>
        </w:rPr>
        <w:t>A cláusula</w:t>
      </w:r>
      <w:r w:rsidR="009850C2" w:rsidRPr="003E3031">
        <w:rPr>
          <w:rFonts w:ascii="Calibri" w:hAnsi="Calibri" w:cs="Calibri"/>
          <w:b/>
          <w:sz w:val="24"/>
          <w:szCs w:val="24"/>
        </w:rPr>
        <w:t xml:space="preserve"> 9.4. </w:t>
      </w:r>
      <w:proofErr w:type="gramStart"/>
      <w:r w:rsidR="009850C2" w:rsidRPr="003E3031">
        <w:rPr>
          <w:rFonts w:ascii="Calibri" w:hAnsi="Calibri" w:cs="Calibri"/>
          <w:b/>
          <w:sz w:val="24"/>
          <w:szCs w:val="24"/>
        </w:rPr>
        <w:t>passa</w:t>
      </w:r>
      <w:proofErr w:type="gramEnd"/>
      <w:r w:rsidR="009850C2" w:rsidRPr="003E3031">
        <w:rPr>
          <w:rFonts w:ascii="Calibri" w:hAnsi="Calibri" w:cs="Calibri"/>
          <w:b/>
          <w:sz w:val="24"/>
          <w:szCs w:val="24"/>
        </w:rPr>
        <w:t xml:space="preserve"> a ter a seguinte redação:</w:t>
      </w:r>
    </w:p>
    <w:p w:rsidR="009850C2" w:rsidRPr="003E3031" w:rsidRDefault="009850C2" w:rsidP="009850C2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9850C2" w:rsidRPr="003E3031" w:rsidRDefault="009850C2" w:rsidP="009850C2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3E3031">
        <w:rPr>
          <w:rFonts w:ascii="Calibri" w:eastAsia="Arial-BoldMT" w:hAnsi="Calibri" w:cs="Arial-BoldMT"/>
          <w:b/>
          <w:bCs/>
          <w:sz w:val="24"/>
          <w:szCs w:val="24"/>
        </w:rPr>
        <w:t>9.4.</w:t>
      </w:r>
      <w:r w:rsidRPr="003E3031">
        <w:rPr>
          <w:rFonts w:ascii="Calibri" w:eastAsia="Arial-BoldMT" w:hAnsi="Calibri" w:cs="Arial-BoldMT"/>
          <w:bCs/>
          <w:sz w:val="24"/>
          <w:szCs w:val="24"/>
        </w:rPr>
        <w:t xml:space="preserve"> Disponibilizar os recursos financeiros necessários </w:t>
      </w:r>
      <w:r w:rsidR="00980AFA">
        <w:rPr>
          <w:rFonts w:ascii="Calibri" w:eastAsia="Arial-BoldMT" w:hAnsi="Calibri" w:cs="Arial-BoldMT"/>
          <w:bCs/>
          <w:sz w:val="24"/>
          <w:szCs w:val="24"/>
        </w:rPr>
        <w:t xml:space="preserve">até às </w:t>
      </w:r>
      <w:proofErr w:type="gramStart"/>
      <w:r w:rsidR="00980AFA">
        <w:rPr>
          <w:rFonts w:ascii="Calibri" w:eastAsia="Arial-BoldMT" w:hAnsi="Calibri" w:cs="Arial-BoldMT"/>
          <w:bCs/>
          <w:sz w:val="24"/>
          <w:szCs w:val="24"/>
        </w:rPr>
        <w:t>14:00</w:t>
      </w:r>
      <w:proofErr w:type="gramEnd"/>
      <w:r w:rsidR="00980AFA">
        <w:rPr>
          <w:rFonts w:ascii="Calibri" w:eastAsia="Arial-BoldMT" w:hAnsi="Calibri" w:cs="Arial-BoldMT"/>
          <w:bCs/>
          <w:sz w:val="24"/>
          <w:szCs w:val="24"/>
        </w:rPr>
        <w:t xml:space="preserve"> horas do dia útil antec</w:t>
      </w:r>
      <w:r w:rsidR="00980AFA">
        <w:rPr>
          <w:rFonts w:ascii="Calibri" w:eastAsia="Arial-BoldMT" w:hAnsi="Calibri" w:cs="Arial-BoldMT"/>
          <w:bCs/>
          <w:sz w:val="24"/>
          <w:szCs w:val="24"/>
        </w:rPr>
        <w:t>e</w:t>
      </w:r>
      <w:r w:rsidR="00980AFA">
        <w:rPr>
          <w:rFonts w:ascii="Calibri" w:eastAsia="Arial-BoldMT" w:hAnsi="Calibri" w:cs="Arial-BoldMT"/>
          <w:bCs/>
          <w:sz w:val="24"/>
          <w:szCs w:val="24"/>
        </w:rPr>
        <w:t xml:space="preserve">dente </w:t>
      </w:r>
      <w:r w:rsidRPr="003E3031">
        <w:rPr>
          <w:rFonts w:ascii="Calibri" w:eastAsia="Arial-BoldMT" w:hAnsi="Calibri" w:cs="Arial-BoldMT"/>
          <w:bCs/>
          <w:sz w:val="24"/>
          <w:szCs w:val="24"/>
        </w:rPr>
        <w:t>ao dia do pagamento dos servidores, através de depósito em conta corrente, TED - Transferência Eletrônica Disponível ou mediante a apresentação de cheque administrativo nominal a CONTRATADA, sendo vedada a transferência antecipada de recursos financeiros para as instituições financeiras privadas por constituírem disponibilidades de caixa, cujo d</w:t>
      </w:r>
      <w:r w:rsidRPr="003E3031">
        <w:rPr>
          <w:rFonts w:ascii="Calibri" w:eastAsia="Arial-BoldMT" w:hAnsi="Calibri" w:cs="Arial-BoldMT"/>
          <w:bCs/>
          <w:sz w:val="24"/>
          <w:szCs w:val="24"/>
        </w:rPr>
        <w:t>e</w:t>
      </w:r>
      <w:r w:rsidRPr="003E3031">
        <w:rPr>
          <w:rFonts w:ascii="Calibri" w:eastAsia="Arial-BoldMT" w:hAnsi="Calibri" w:cs="Arial-BoldMT"/>
          <w:bCs/>
          <w:sz w:val="24"/>
          <w:szCs w:val="24"/>
        </w:rPr>
        <w:t>pósito deve ocorrer, exclusivamente, em instituições financeiras oficiais (públicas), conforme o §3º do artigo 164 da Constituição Federal e artigo 43 da Lei nº 101/2000.</w:t>
      </w:r>
    </w:p>
    <w:p w:rsidR="0049247D" w:rsidRPr="003E3031" w:rsidRDefault="0049247D" w:rsidP="0049247D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643850" w:rsidRPr="003E3031" w:rsidRDefault="00980AFA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d3</w:t>
      </w:r>
      <w:r w:rsidR="00F8135F">
        <w:rPr>
          <w:rFonts w:ascii="Calibri" w:hAnsi="Calibri" w:cs="Calibri"/>
          <w:b/>
          <w:sz w:val="24"/>
          <w:szCs w:val="24"/>
        </w:rPr>
        <w:t>) Fica suprimida a cláusula</w:t>
      </w:r>
      <w:r w:rsidR="009850C2" w:rsidRPr="003E3031">
        <w:rPr>
          <w:rFonts w:ascii="Calibri" w:hAnsi="Calibri" w:cs="Calibri"/>
          <w:b/>
          <w:sz w:val="24"/>
          <w:szCs w:val="24"/>
        </w:rPr>
        <w:t xml:space="preserve"> 9.9.</w:t>
      </w:r>
    </w:p>
    <w:p w:rsidR="00643850" w:rsidRPr="003E3031" w:rsidRDefault="00643850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D3540C" w:rsidRPr="003E3031" w:rsidRDefault="00346B07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3E3031">
        <w:rPr>
          <w:rFonts w:ascii="Calibri" w:hAnsi="Calibri" w:cs="Calibri"/>
          <w:b/>
          <w:sz w:val="24"/>
          <w:szCs w:val="24"/>
        </w:rPr>
        <w:t>e)</w:t>
      </w:r>
      <w:r w:rsidR="003E3031">
        <w:rPr>
          <w:rFonts w:ascii="Calibri" w:hAnsi="Calibri" w:cs="Calibri"/>
          <w:b/>
          <w:sz w:val="24"/>
          <w:szCs w:val="24"/>
        </w:rPr>
        <w:t xml:space="preserve"> </w:t>
      </w:r>
      <w:r w:rsidR="00EE120C" w:rsidRPr="003E3031">
        <w:rPr>
          <w:rFonts w:ascii="Calibri" w:hAnsi="Calibri" w:cs="Calibri"/>
          <w:b/>
          <w:sz w:val="24"/>
          <w:szCs w:val="24"/>
        </w:rPr>
        <w:t>Em razão das alterações em questão, a data da reunião de abertura dos envelopes co</w:t>
      </w:r>
      <w:r w:rsidR="00EE120C" w:rsidRPr="003E3031">
        <w:rPr>
          <w:rFonts w:ascii="Calibri" w:hAnsi="Calibri" w:cs="Calibri"/>
          <w:b/>
          <w:sz w:val="24"/>
          <w:szCs w:val="24"/>
        </w:rPr>
        <w:t>n</w:t>
      </w:r>
      <w:r w:rsidR="00EE120C" w:rsidRPr="003E3031">
        <w:rPr>
          <w:rFonts w:ascii="Calibri" w:hAnsi="Calibri" w:cs="Calibri"/>
          <w:b/>
          <w:sz w:val="24"/>
          <w:szCs w:val="24"/>
        </w:rPr>
        <w:t>tendo as propostas fic</w:t>
      </w:r>
      <w:r w:rsidR="0022495F" w:rsidRPr="003E3031">
        <w:rPr>
          <w:rFonts w:ascii="Calibri" w:hAnsi="Calibri" w:cs="Calibri"/>
          <w:b/>
          <w:sz w:val="24"/>
          <w:szCs w:val="24"/>
        </w:rPr>
        <w:t xml:space="preserve">a designada </w:t>
      </w:r>
      <w:r w:rsidR="009850C2" w:rsidRPr="003E3031">
        <w:rPr>
          <w:rFonts w:ascii="Calibri" w:hAnsi="Calibri" w:cs="Calibri"/>
          <w:b/>
          <w:sz w:val="24"/>
          <w:szCs w:val="24"/>
        </w:rPr>
        <w:t>para o próximo dia</w:t>
      </w:r>
      <w:r w:rsidR="00980AFA">
        <w:rPr>
          <w:rFonts w:ascii="Calibri" w:hAnsi="Calibri" w:cs="Calibri"/>
          <w:b/>
          <w:sz w:val="24"/>
          <w:szCs w:val="24"/>
        </w:rPr>
        <w:t xml:space="preserve"> 06 de novembro</w:t>
      </w:r>
      <w:r w:rsidR="00643850" w:rsidRPr="003E3031">
        <w:rPr>
          <w:rFonts w:ascii="Calibri" w:hAnsi="Calibri" w:cs="Calibri"/>
          <w:b/>
          <w:sz w:val="24"/>
          <w:szCs w:val="24"/>
        </w:rPr>
        <w:t xml:space="preserve"> </w:t>
      </w:r>
      <w:r w:rsidR="00BE2353" w:rsidRPr="003E3031">
        <w:rPr>
          <w:rFonts w:ascii="Calibri" w:hAnsi="Calibri" w:cs="Calibri"/>
          <w:b/>
          <w:sz w:val="24"/>
          <w:szCs w:val="24"/>
        </w:rPr>
        <w:t>de 2014</w:t>
      </w:r>
      <w:r w:rsidR="0022495F" w:rsidRPr="003E3031">
        <w:rPr>
          <w:rFonts w:ascii="Calibri" w:hAnsi="Calibri" w:cs="Calibri"/>
          <w:b/>
          <w:sz w:val="24"/>
          <w:szCs w:val="24"/>
        </w:rPr>
        <w:t>.</w:t>
      </w:r>
    </w:p>
    <w:p w:rsidR="00D3540C" w:rsidRPr="003E3031" w:rsidRDefault="00D3540C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783169" w:rsidRPr="003E3031" w:rsidRDefault="003E3031" w:rsidP="00716188">
      <w:pPr>
        <w:tabs>
          <w:tab w:val="left" w:pos="9355"/>
        </w:tabs>
        <w:ind w:left="284" w:right="-1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</w:t>
      </w:r>
      <w:r w:rsidR="00705E2D" w:rsidRPr="003E3031">
        <w:rPr>
          <w:rFonts w:ascii="Calibri" w:hAnsi="Calibri" w:cs="Calibri"/>
          <w:b/>
          <w:sz w:val="24"/>
          <w:szCs w:val="24"/>
        </w:rPr>
        <w:t>)</w:t>
      </w:r>
      <w:r w:rsidR="005B1440" w:rsidRPr="003E3031">
        <w:rPr>
          <w:rFonts w:ascii="Calibri" w:hAnsi="Calibri" w:cs="Calibri"/>
          <w:b/>
          <w:sz w:val="24"/>
          <w:szCs w:val="24"/>
        </w:rPr>
        <w:t xml:space="preserve"> </w:t>
      </w:r>
      <w:r w:rsidR="00783169" w:rsidRPr="003E3031">
        <w:rPr>
          <w:rFonts w:ascii="Calibri" w:hAnsi="Calibri" w:cs="Calibri"/>
          <w:b/>
          <w:sz w:val="24"/>
          <w:szCs w:val="24"/>
        </w:rPr>
        <w:t>Permanecem inalterados e, portanto, ratificados, o</w:t>
      </w:r>
      <w:r w:rsidR="009850C2" w:rsidRPr="003E3031">
        <w:rPr>
          <w:rFonts w:ascii="Calibri" w:hAnsi="Calibri" w:cs="Calibri"/>
          <w:b/>
          <w:sz w:val="24"/>
          <w:szCs w:val="24"/>
        </w:rPr>
        <w:t xml:space="preserve">s itens do </w:t>
      </w:r>
      <w:proofErr w:type="gramStart"/>
      <w:r w:rsidR="009850C2" w:rsidRPr="003E3031">
        <w:rPr>
          <w:rFonts w:ascii="Calibri" w:hAnsi="Calibri" w:cs="Calibri"/>
          <w:b/>
          <w:sz w:val="24"/>
          <w:szCs w:val="24"/>
        </w:rPr>
        <w:t>edital não abrangidos</w:t>
      </w:r>
      <w:proofErr w:type="gramEnd"/>
      <w:r w:rsidR="00783169" w:rsidRPr="003E3031">
        <w:rPr>
          <w:rFonts w:ascii="Calibri" w:hAnsi="Calibri" w:cs="Calibri"/>
          <w:b/>
          <w:sz w:val="24"/>
          <w:szCs w:val="24"/>
        </w:rPr>
        <w:t xml:space="preserve"> pela</w:t>
      </w:r>
      <w:r w:rsidR="00B72F1D" w:rsidRPr="003E3031">
        <w:rPr>
          <w:rFonts w:ascii="Calibri" w:hAnsi="Calibri" w:cs="Calibri"/>
          <w:b/>
          <w:sz w:val="24"/>
          <w:szCs w:val="24"/>
        </w:rPr>
        <w:t>s</w:t>
      </w:r>
      <w:r w:rsidR="00783169" w:rsidRPr="003E3031">
        <w:rPr>
          <w:rFonts w:ascii="Calibri" w:hAnsi="Calibri" w:cs="Calibri"/>
          <w:b/>
          <w:sz w:val="24"/>
          <w:szCs w:val="24"/>
        </w:rPr>
        <w:t xml:space="preserve"> alteraç</w:t>
      </w:r>
      <w:r w:rsidR="00B72F1D" w:rsidRPr="003E3031">
        <w:rPr>
          <w:rFonts w:ascii="Calibri" w:hAnsi="Calibri" w:cs="Calibri"/>
          <w:b/>
          <w:sz w:val="24"/>
          <w:szCs w:val="24"/>
        </w:rPr>
        <w:t>ões</w:t>
      </w:r>
      <w:r w:rsidR="00783169" w:rsidRPr="003E3031">
        <w:rPr>
          <w:rFonts w:ascii="Calibri" w:hAnsi="Calibri" w:cs="Calibri"/>
          <w:b/>
          <w:sz w:val="24"/>
          <w:szCs w:val="24"/>
        </w:rPr>
        <w:t xml:space="preserve"> em </w:t>
      </w:r>
      <w:r w:rsidR="00680D10" w:rsidRPr="003E3031">
        <w:rPr>
          <w:rFonts w:ascii="Calibri" w:hAnsi="Calibri" w:cs="Calibri"/>
          <w:b/>
          <w:sz w:val="24"/>
          <w:szCs w:val="24"/>
        </w:rPr>
        <w:t>pauta</w:t>
      </w:r>
      <w:r w:rsidR="00783169" w:rsidRPr="003E3031">
        <w:rPr>
          <w:rFonts w:ascii="Calibri" w:hAnsi="Calibri" w:cs="Calibri"/>
          <w:b/>
          <w:sz w:val="24"/>
          <w:szCs w:val="24"/>
        </w:rPr>
        <w:t>.</w:t>
      </w:r>
    </w:p>
    <w:p w:rsidR="00A74351" w:rsidRPr="003E3031" w:rsidRDefault="00A74351" w:rsidP="00716188">
      <w:pPr>
        <w:tabs>
          <w:tab w:val="left" w:pos="9355"/>
        </w:tabs>
        <w:ind w:left="284" w:right="-1" w:hanging="284"/>
        <w:jc w:val="both"/>
        <w:rPr>
          <w:rFonts w:ascii="Calibri" w:hAnsi="Calibri" w:cs="Calibri"/>
          <w:b/>
          <w:sz w:val="24"/>
          <w:szCs w:val="24"/>
        </w:rPr>
      </w:pPr>
    </w:p>
    <w:p w:rsidR="005C4248" w:rsidRPr="003E3031" w:rsidRDefault="005C4248" w:rsidP="00716188">
      <w:pPr>
        <w:tabs>
          <w:tab w:val="left" w:pos="9355"/>
        </w:tabs>
        <w:ind w:left="284" w:right="-1" w:hanging="284"/>
        <w:jc w:val="both"/>
        <w:rPr>
          <w:rFonts w:ascii="Calibri" w:hAnsi="Calibri" w:cs="Calibri"/>
          <w:b/>
          <w:sz w:val="24"/>
          <w:szCs w:val="24"/>
        </w:rPr>
      </w:pPr>
    </w:p>
    <w:p w:rsidR="00783169" w:rsidRPr="003E3031" w:rsidRDefault="001665FA" w:rsidP="00A43004">
      <w:pPr>
        <w:tabs>
          <w:tab w:val="left" w:pos="426"/>
          <w:tab w:val="left" w:pos="9355"/>
        </w:tabs>
        <w:ind w:left="426" w:right="-1" w:hanging="426"/>
        <w:jc w:val="center"/>
        <w:rPr>
          <w:rFonts w:ascii="Calibri" w:hAnsi="Calibri" w:cs="Calibri"/>
          <w:sz w:val="24"/>
          <w:szCs w:val="24"/>
        </w:rPr>
      </w:pPr>
      <w:r w:rsidRPr="003E3031">
        <w:rPr>
          <w:rFonts w:ascii="Calibri" w:hAnsi="Calibri" w:cs="Calibri"/>
          <w:sz w:val="24"/>
          <w:szCs w:val="24"/>
        </w:rPr>
        <w:t>Santa Bárbara d’</w:t>
      </w:r>
      <w:r w:rsidR="002846BC" w:rsidRPr="003E3031">
        <w:rPr>
          <w:rFonts w:ascii="Calibri" w:hAnsi="Calibri" w:cs="Calibri"/>
          <w:sz w:val="24"/>
          <w:szCs w:val="24"/>
        </w:rPr>
        <w:t>Oeste</w:t>
      </w:r>
      <w:r w:rsidR="00783169" w:rsidRPr="003E3031">
        <w:rPr>
          <w:rFonts w:ascii="Calibri" w:hAnsi="Calibri" w:cs="Calibri"/>
          <w:sz w:val="24"/>
          <w:szCs w:val="24"/>
        </w:rPr>
        <w:t xml:space="preserve">, </w:t>
      </w:r>
      <w:r w:rsidR="00980AFA">
        <w:rPr>
          <w:rFonts w:ascii="Calibri" w:hAnsi="Calibri" w:cs="Calibri"/>
          <w:sz w:val="24"/>
          <w:szCs w:val="24"/>
        </w:rPr>
        <w:t>22</w:t>
      </w:r>
      <w:r w:rsidR="009850C2" w:rsidRPr="003E3031">
        <w:rPr>
          <w:rFonts w:ascii="Calibri" w:hAnsi="Calibri" w:cs="Calibri"/>
          <w:sz w:val="24"/>
          <w:szCs w:val="24"/>
        </w:rPr>
        <w:t xml:space="preserve"> de outubro </w:t>
      </w:r>
      <w:r w:rsidR="00A43004" w:rsidRPr="003E3031">
        <w:rPr>
          <w:rFonts w:ascii="Calibri" w:hAnsi="Calibri" w:cs="Calibri"/>
          <w:sz w:val="24"/>
          <w:szCs w:val="24"/>
        </w:rPr>
        <w:t>de 2014</w:t>
      </w:r>
      <w:r w:rsidR="00DD3CCC" w:rsidRPr="003E3031">
        <w:rPr>
          <w:rFonts w:ascii="Calibri" w:hAnsi="Calibri" w:cs="Calibri"/>
          <w:sz w:val="24"/>
          <w:szCs w:val="24"/>
        </w:rPr>
        <w:t>.</w:t>
      </w:r>
    </w:p>
    <w:p w:rsidR="00690461" w:rsidRPr="003E3031" w:rsidRDefault="00690461" w:rsidP="00A43004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  <w:sz w:val="24"/>
          <w:szCs w:val="24"/>
        </w:rPr>
      </w:pPr>
    </w:p>
    <w:p w:rsidR="005C4248" w:rsidRPr="003E3031" w:rsidRDefault="005C4248" w:rsidP="00A43004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  <w:sz w:val="24"/>
          <w:szCs w:val="24"/>
        </w:rPr>
      </w:pPr>
    </w:p>
    <w:p w:rsidR="005C4248" w:rsidRPr="003E3031" w:rsidRDefault="005C4248" w:rsidP="00A43004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  <w:sz w:val="24"/>
          <w:szCs w:val="24"/>
        </w:rPr>
      </w:pPr>
    </w:p>
    <w:p w:rsidR="00A43004" w:rsidRPr="003E3031" w:rsidRDefault="009850C2" w:rsidP="00A43004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  <w:sz w:val="24"/>
          <w:szCs w:val="24"/>
        </w:rPr>
      </w:pPr>
      <w:r w:rsidRPr="003E3031">
        <w:rPr>
          <w:rFonts w:ascii="Calibri" w:hAnsi="Calibri" w:cstheme="minorHAnsi"/>
          <w:b/>
          <w:bCs/>
          <w:sz w:val="24"/>
          <w:szCs w:val="24"/>
        </w:rPr>
        <w:t xml:space="preserve">Sueli de Fátima </w:t>
      </w:r>
      <w:proofErr w:type="spellStart"/>
      <w:r w:rsidRPr="003E3031">
        <w:rPr>
          <w:rFonts w:ascii="Calibri" w:hAnsi="Calibri" w:cstheme="minorHAnsi"/>
          <w:b/>
          <w:bCs/>
          <w:sz w:val="24"/>
          <w:szCs w:val="24"/>
        </w:rPr>
        <w:t>Dellagrácia</w:t>
      </w:r>
      <w:proofErr w:type="spellEnd"/>
      <w:r w:rsidRPr="003E3031">
        <w:rPr>
          <w:rFonts w:ascii="Calibri" w:hAnsi="Calibri" w:cstheme="minorHAnsi"/>
          <w:b/>
          <w:bCs/>
          <w:sz w:val="24"/>
          <w:szCs w:val="24"/>
        </w:rPr>
        <w:t xml:space="preserve"> </w:t>
      </w:r>
      <w:proofErr w:type="spellStart"/>
      <w:r w:rsidRPr="003E3031">
        <w:rPr>
          <w:rFonts w:ascii="Calibri" w:hAnsi="Calibri" w:cstheme="minorHAnsi"/>
          <w:b/>
          <w:bCs/>
          <w:sz w:val="24"/>
          <w:szCs w:val="24"/>
        </w:rPr>
        <w:t>Margato</w:t>
      </w:r>
      <w:proofErr w:type="spellEnd"/>
    </w:p>
    <w:p w:rsidR="00A43004" w:rsidRPr="003E3031" w:rsidRDefault="009850C2" w:rsidP="00A43004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  <w:sz w:val="24"/>
          <w:szCs w:val="24"/>
        </w:rPr>
      </w:pPr>
      <w:r w:rsidRPr="003E3031">
        <w:rPr>
          <w:rFonts w:ascii="Calibri" w:hAnsi="Calibri" w:cstheme="minorHAnsi"/>
          <w:b/>
          <w:bCs/>
          <w:sz w:val="24"/>
          <w:szCs w:val="24"/>
        </w:rPr>
        <w:t>Pregoeira</w:t>
      </w:r>
    </w:p>
    <w:p w:rsidR="00A43004" w:rsidRPr="003E3031" w:rsidRDefault="00A43004" w:rsidP="00A43004">
      <w:pPr>
        <w:jc w:val="center"/>
        <w:rPr>
          <w:rFonts w:ascii="Calibri" w:hAnsi="Calibri" w:cstheme="minorHAnsi"/>
          <w:sz w:val="24"/>
          <w:szCs w:val="24"/>
        </w:rPr>
      </w:pPr>
    </w:p>
    <w:p w:rsidR="005C4248" w:rsidRPr="003E3031" w:rsidRDefault="005C4248" w:rsidP="00A43004">
      <w:pPr>
        <w:jc w:val="center"/>
        <w:rPr>
          <w:rFonts w:ascii="Calibri" w:hAnsi="Calibri" w:cstheme="minorHAnsi"/>
          <w:sz w:val="24"/>
          <w:szCs w:val="24"/>
        </w:rPr>
      </w:pPr>
    </w:p>
    <w:p w:rsidR="005C4248" w:rsidRPr="003E3031" w:rsidRDefault="005C4248" w:rsidP="00A43004">
      <w:pPr>
        <w:jc w:val="center"/>
        <w:rPr>
          <w:rFonts w:ascii="Calibri" w:hAnsi="Calibri" w:cstheme="minorHAnsi"/>
          <w:sz w:val="24"/>
          <w:szCs w:val="24"/>
        </w:rPr>
      </w:pPr>
    </w:p>
    <w:p w:rsidR="00A43004" w:rsidRPr="003E3031" w:rsidRDefault="00A43004" w:rsidP="00A43004">
      <w:pPr>
        <w:jc w:val="center"/>
        <w:rPr>
          <w:rFonts w:ascii="Calibri" w:hAnsi="Calibri" w:cstheme="minorHAnsi"/>
          <w:b/>
          <w:sz w:val="24"/>
          <w:szCs w:val="24"/>
        </w:rPr>
      </w:pPr>
      <w:r w:rsidRPr="003E3031">
        <w:rPr>
          <w:rFonts w:ascii="Calibri" w:hAnsi="Calibri" w:cstheme="minorHAnsi"/>
          <w:b/>
          <w:sz w:val="24"/>
          <w:szCs w:val="24"/>
        </w:rPr>
        <w:t>Paulo César Aoyagui</w:t>
      </w:r>
    </w:p>
    <w:p w:rsidR="004027B4" w:rsidRPr="003E3031" w:rsidRDefault="00A43004" w:rsidP="005C4248">
      <w:pPr>
        <w:jc w:val="center"/>
        <w:rPr>
          <w:rFonts w:ascii="Calibri" w:hAnsi="Calibri" w:cs="Calibri"/>
          <w:sz w:val="24"/>
          <w:szCs w:val="24"/>
        </w:rPr>
      </w:pPr>
      <w:r w:rsidRPr="003E3031">
        <w:rPr>
          <w:rFonts w:ascii="Calibri" w:hAnsi="Calibri" w:cstheme="minorHAnsi"/>
          <w:b/>
          <w:sz w:val="24"/>
          <w:szCs w:val="24"/>
        </w:rPr>
        <w:t>Subscritor do Edital</w:t>
      </w:r>
    </w:p>
    <w:sectPr w:rsidR="004027B4" w:rsidRPr="003E3031" w:rsidSect="005C4248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2552" w:right="964" w:bottom="1134" w:left="1871" w:header="18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8B" w:rsidRDefault="00F0058B">
      <w:r>
        <w:separator/>
      </w:r>
    </w:p>
  </w:endnote>
  <w:endnote w:type="continuationSeparator" w:id="0">
    <w:p w:rsidR="00F0058B" w:rsidRDefault="00F0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8B" w:rsidRDefault="00342504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05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058B" w:rsidRDefault="00F0058B" w:rsidP="0036511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8B" w:rsidRDefault="00342504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05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3F7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058B" w:rsidRDefault="00F0058B" w:rsidP="0036511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8B" w:rsidRDefault="00F0058B">
      <w:r>
        <w:separator/>
      </w:r>
    </w:p>
  </w:footnote>
  <w:footnote w:type="continuationSeparator" w:id="0">
    <w:p w:rsidR="00F0058B" w:rsidRDefault="00F00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8B" w:rsidRDefault="007A46E6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72F3B" wp14:editId="014BBCB6">
          <wp:simplePos x="0" y="0"/>
          <wp:positionH relativeFrom="column">
            <wp:posOffset>-822030</wp:posOffset>
          </wp:positionH>
          <wp:positionV relativeFrom="paragraph">
            <wp:posOffset>-757582</wp:posOffset>
          </wp:positionV>
          <wp:extent cx="971550" cy="1076325"/>
          <wp:effectExtent l="0" t="0" r="0" b="0"/>
          <wp:wrapNone/>
          <wp:docPr id="2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E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3302A" wp14:editId="16AB8EE2">
              <wp:simplePos x="0" y="0"/>
              <wp:positionH relativeFrom="column">
                <wp:posOffset>213995</wp:posOffset>
              </wp:positionH>
              <wp:positionV relativeFrom="paragraph">
                <wp:posOffset>-698500</wp:posOffset>
              </wp:positionV>
              <wp:extent cx="5939790" cy="1350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6E6" w:rsidRPr="00803B05" w:rsidRDefault="007A46E6" w:rsidP="007A46E6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7A46E6" w:rsidRPr="00803B05" w:rsidRDefault="007A46E6" w:rsidP="007A46E6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.85pt;margin-top:-55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" stroked="f">
              <v:textbox>
                <w:txbxContent>
                  <w:p w:rsidR="007A46E6" w:rsidRPr="00803B05" w:rsidRDefault="007A46E6" w:rsidP="007A46E6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7A46E6" w:rsidRPr="00803B05" w:rsidRDefault="007A46E6" w:rsidP="007A46E6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42504">
      <w:fldChar w:fldCharType="begin"/>
    </w:r>
    <w:r w:rsidR="00F0058B">
      <w:instrText xml:space="preserve"> PAGE   \* MERGEFORMAT </w:instrText>
    </w:r>
    <w:r w:rsidR="00342504">
      <w:fldChar w:fldCharType="separate"/>
    </w:r>
    <w:r w:rsidR="00553F75">
      <w:rPr>
        <w:noProof/>
      </w:rPr>
      <w:t>1</w:t>
    </w:r>
    <w:r w:rsidR="00342504">
      <w:rPr>
        <w:noProof/>
      </w:rPr>
      <w:fldChar w:fldCharType="end"/>
    </w:r>
  </w:p>
  <w:p w:rsidR="00F0058B" w:rsidRDefault="00F0058B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7A07"/>
    <w:multiLevelType w:val="hybridMultilevel"/>
    <w:tmpl w:val="84260E5C"/>
    <w:lvl w:ilvl="0" w:tplc="3D98683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6A07"/>
    <w:multiLevelType w:val="hybridMultilevel"/>
    <w:tmpl w:val="ED1E2D34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4AE6"/>
    <w:multiLevelType w:val="hybridMultilevel"/>
    <w:tmpl w:val="2B3046F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477AA"/>
    <w:multiLevelType w:val="hybridMultilevel"/>
    <w:tmpl w:val="BFE436C0"/>
    <w:lvl w:ilvl="0" w:tplc="6B32DF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82FDE"/>
    <w:multiLevelType w:val="hybridMultilevel"/>
    <w:tmpl w:val="87E4C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FE8"/>
    <w:multiLevelType w:val="hybridMultilevel"/>
    <w:tmpl w:val="5CE67DBC"/>
    <w:lvl w:ilvl="0" w:tplc="30546E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84838"/>
    <w:multiLevelType w:val="hybridMultilevel"/>
    <w:tmpl w:val="D146E6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6602"/>
    <w:multiLevelType w:val="singleLevel"/>
    <w:tmpl w:val="FA2881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48C97A0C"/>
    <w:multiLevelType w:val="hybridMultilevel"/>
    <w:tmpl w:val="0BF63F26"/>
    <w:lvl w:ilvl="0" w:tplc="060E9AEE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B0DCB"/>
    <w:multiLevelType w:val="hybridMultilevel"/>
    <w:tmpl w:val="E540609E"/>
    <w:lvl w:ilvl="0" w:tplc="4894C1E4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1074F7"/>
    <w:multiLevelType w:val="hybridMultilevel"/>
    <w:tmpl w:val="711E14AC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3103E"/>
    <w:multiLevelType w:val="hybridMultilevel"/>
    <w:tmpl w:val="43D82080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3831"/>
    <w:multiLevelType w:val="hybridMultilevel"/>
    <w:tmpl w:val="EA9882F2"/>
    <w:lvl w:ilvl="0" w:tplc="1604F8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1327D"/>
    <w:multiLevelType w:val="hybridMultilevel"/>
    <w:tmpl w:val="93745806"/>
    <w:lvl w:ilvl="0" w:tplc="F92CCE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25"/>
    <w:rsid w:val="000124BF"/>
    <w:rsid w:val="000163AD"/>
    <w:rsid w:val="00017BDA"/>
    <w:rsid w:val="00034A74"/>
    <w:rsid w:val="00052707"/>
    <w:rsid w:val="00053FE3"/>
    <w:rsid w:val="00061E79"/>
    <w:rsid w:val="00064B5B"/>
    <w:rsid w:val="00077440"/>
    <w:rsid w:val="0008640D"/>
    <w:rsid w:val="0009102B"/>
    <w:rsid w:val="000920E7"/>
    <w:rsid w:val="000A3149"/>
    <w:rsid w:val="000A5219"/>
    <w:rsid w:val="000D0E31"/>
    <w:rsid w:val="0010103C"/>
    <w:rsid w:val="00105504"/>
    <w:rsid w:val="00114AA9"/>
    <w:rsid w:val="00117FC2"/>
    <w:rsid w:val="00127CF6"/>
    <w:rsid w:val="00134386"/>
    <w:rsid w:val="00140C34"/>
    <w:rsid w:val="001523E7"/>
    <w:rsid w:val="00155777"/>
    <w:rsid w:val="001571AE"/>
    <w:rsid w:val="00157A00"/>
    <w:rsid w:val="00163F96"/>
    <w:rsid w:val="00164584"/>
    <w:rsid w:val="001665FA"/>
    <w:rsid w:val="0017427D"/>
    <w:rsid w:val="00190CFB"/>
    <w:rsid w:val="001934F6"/>
    <w:rsid w:val="00197A6F"/>
    <w:rsid w:val="001B1CFE"/>
    <w:rsid w:val="001B3B54"/>
    <w:rsid w:val="001C0F17"/>
    <w:rsid w:val="001C17D3"/>
    <w:rsid w:val="001C6E34"/>
    <w:rsid w:val="001D0683"/>
    <w:rsid w:val="001E184A"/>
    <w:rsid w:val="001E526B"/>
    <w:rsid w:val="002039A2"/>
    <w:rsid w:val="00210C2A"/>
    <w:rsid w:val="00223F70"/>
    <w:rsid w:val="0022495F"/>
    <w:rsid w:val="00234FA9"/>
    <w:rsid w:val="00245272"/>
    <w:rsid w:val="00246BEA"/>
    <w:rsid w:val="0025000C"/>
    <w:rsid w:val="00250598"/>
    <w:rsid w:val="002538FE"/>
    <w:rsid w:val="002846BC"/>
    <w:rsid w:val="00290FF0"/>
    <w:rsid w:val="002930E6"/>
    <w:rsid w:val="00294C4C"/>
    <w:rsid w:val="002954AC"/>
    <w:rsid w:val="002A04AF"/>
    <w:rsid w:val="002A0663"/>
    <w:rsid w:val="002A63CE"/>
    <w:rsid w:val="002B2DAB"/>
    <w:rsid w:val="002B4E7E"/>
    <w:rsid w:val="002C11E1"/>
    <w:rsid w:val="002C1784"/>
    <w:rsid w:val="002C2B0A"/>
    <w:rsid w:val="002C393E"/>
    <w:rsid w:val="002C7428"/>
    <w:rsid w:val="002E5C4E"/>
    <w:rsid w:val="00306643"/>
    <w:rsid w:val="003153ED"/>
    <w:rsid w:val="00320D7A"/>
    <w:rsid w:val="003237D2"/>
    <w:rsid w:val="00324337"/>
    <w:rsid w:val="0032486D"/>
    <w:rsid w:val="003329D4"/>
    <w:rsid w:val="0034186A"/>
    <w:rsid w:val="0034249D"/>
    <w:rsid w:val="00342504"/>
    <w:rsid w:val="00346B07"/>
    <w:rsid w:val="00354B60"/>
    <w:rsid w:val="00357BF5"/>
    <w:rsid w:val="003605C8"/>
    <w:rsid w:val="00360E99"/>
    <w:rsid w:val="00365117"/>
    <w:rsid w:val="00365325"/>
    <w:rsid w:val="00394B02"/>
    <w:rsid w:val="00397C04"/>
    <w:rsid w:val="003A0CCF"/>
    <w:rsid w:val="003A0EE9"/>
    <w:rsid w:val="003A29F9"/>
    <w:rsid w:val="003B3DE1"/>
    <w:rsid w:val="003B3F55"/>
    <w:rsid w:val="003B56F5"/>
    <w:rsid w:val="003B581C"/>
    <w:rsid w:val="003B6643"/>
    <w:rsid w:val="003C4D2D"/>
    <w:rsid w:val="003D75F1"/>
    <w:rsid w:val="003E1334"/>
    <w:rsid w:val="003E3031"/>
    <w:rsid w:val="003E6BAD"/>
    <w:rsid w:val="003F33D7"/>
    <w:rsid w:val="003F40DF"/>
    <w:rsid w:val="003F71FA"/>
    <w:rsid w:val="00401A94"/>
    <w:rsid w:val="004027B4"/>
    <w:rsid w:val="00404ADB"/>
    <w:rsid w:val="004215F0"/>
    <w:rsid w:val="00421B92"/>
    <w:rsid w:val="00447B61"/>
    <w:rsid w:val="00450712"/>
    <w:rsid w:val="00452DD4"/>
    <w:rsid w:val="0045463B"/>
    <w:rsid w:val="0046117C"/>
    <w:rsid w:val="0046295E"/>
    <w:rsid w:val="00467514"/>
    <w:rsid w:val="00476B88"/>
    <w:rsid w:val="00483B56"/>
    <w:rsid w:val="00483CD9"/>
    <w:rsid w:val="0049247D"/>
    <w:rsid w:val="004A227C"/>
    <w:rsid w:val="004A463A"/>
    <w:rsid w:val="004B6E0E"/>
    <w:rsid w:val="004B7690"/>
    <w:rsid w:val="004C39F2"/>
    <w:rsid w:val="004E2514"/>
    <w:rsid w:val="004E30EC"/>
    <w:rsid w:val="004E3465"/>
    <w:rsid w:val="004E4018"/>
    <w:rsid w:val="004F495D"/>
    <w:rsid w:val="005020FD"/>
    <w:rsid w:val="00513EDD"/>
    <w:rsid w:val="00553F75"/>
    <w:rsid w:val="0055427A"/>
    <w:rsid w:val="005556E0"/>
    <w:rsid w:val="00567DE4"/>
    <w:rsid w:val="00576F25"/>
    <w:rsid w:val="00586454"/>
    <w:rsid w:val="00593693"/>
    <w:rsid w:val="00597102"/>
    <w:rsid w:val="005A4C76"/>
    <w:rsid w:val="005B1322"/>
    <w:rsid w:val="005B1440"/>
    <w:rsid w:val="005B451F"/>
    <w:rsid w:val="005C071D"/>
    <w:rsid w:val="005C4248"/>
    <w:rsid w:val="005C61AE"/>
    <w:rsid w:val="005D1955"/>
    <w:rsid w:val="005D6409"/>
    <w:rsid w:val="005E0FEB"/>
    <w:rsid w:val="005E1EFE"/>
    <w:rsid w:val="005E4E66"/>
    <w:rsid w:val="00616FA9"/>
    <w:rsid w:val="00620AA2"/>
    <w:rsid w:val="00643850"/>
    <w:rsid w:val="0064585B"/>
    <w:rsid w:val="00647B8B"/>
    <w:rsid w:val="0067324E"/>
    <w:rsid w:val="00680D10"/>
    <w:rsid w:val="006818AC"/>
    <w:rsid w:val="00685F30"/>
    <w:rsid w:val="00690461"/>
    <w:rsid w:val="00697E7F"/>
    <w:rsid w:val="006A53C7"/>
    <w:rsid w:val="006A6582"/>
    <w:rsid w:val="006C7B92"/>
    <w:rsid w:val="006D37E8"/>
    <w:rsid w:val="006D5CCE"/>
    <w:rsid w:val="006D6EE4"/>
    <w:rsid w:val="006F4235"/>
    <w:rsid w:val="006F6CF5"/>
    <w:rsid w:val="00705E2D"/>
    <w:rsid w:val="00713A65"/>
    <w:rsid w:val="00715BB4"/>
    <w:rsid w:val="00716188"/>
    <w:rsid w:val="00726673"/>
    <w:rsid w:val="00726D76"/>
    <w:rsid w:val="007279F2"/>
    <w:rsid w:val="0073266B"/>
    <w:rsid w:val="007430A1"/>
    <w:rsid w:val="007611E6"/>
    <w:rsid w:val="00783169"/>
    <w:rsid w:val="007879A9"/>
    <w:rsid w:val="00791576"/>
    <w:rsid w:val="007A04C9"/>
    <w:rsid w:val="007A0712"/>
    <w:rsid w:val="007A46E6"/>
    <w:rsid w:val="007A5F42"/>
    <w:rsid w:val="007A7DDD"/>
    <w:rsid w:val="007B678E"/>
    <w:rsid w:val="007B7558"/>
    <w:rsid w:val="007C016E"/>
    <w:rsid w:val="007C06EE"/>
    <w:rsid w:val="007C1C3E"/>
    <w:rsid w:val="007C3339"/>
    <w:rsid w:val="007D7894"/>
    <w:rsid w:val="007E16A0"/>
    <w:rsid w:val="007E1FC9"/>
    <w:rsid w:val="007F2FE0"/>
    <w:rsid w:val="007F545C"/>
    <w:rsid w:val="008034F8"/>
    <w:rsid w:val="00805108"/>
    <w:rsid w:val="00816EC2"/>
    <w:rsid w:val="00821D39"/>
    <w:rsid w:val="00827EDA"/>
    <w:rsid w:val="00846B63"/>
    <w:rsid w:val="00852A86"/>
    <w:rsid w:val="008764B1"/>
    <w:rsid w:val="00897924"/>
    <w:rsid w:val="00897E6D"/>
    <w:rsid w:val="008A5B8C"/>
    <w:rsid w:val="008B3F77"/>
    <w:rsid w:val="008C31E3"/>
    <w:rsid w:val="008C5BBC"/>
    <w:rsid w:val="008D0EA9"/>
    <w:rsid w:val="008D3267"/>
    <w:rsid w:val="008D5F83"/>
    <w:rsid w:val="008E029E"/>
    <w:rsid w:val="008E11F3"/>
    <w:rsid w:val="008E5835"/>
    <w:rsid w:val="008F02F2"/>
    <w:rsid w:val="00901E7B"/>
    <w:rsid w:val="009046CB"/>
    <w:rsid w:val="00927C16"/>
    <w:rsid w:val="009351B4"/>
    <w:rsid w:val="00940A5B"/>
    <w:rsid w:val="009604E3"/>
    <w:rsid w:val="009608FC"/>
    <w:rsid w:val="00965536"/>
    <w:rsid w:val="00973B45"/>
    <w:rsid w:val="00975A7D"/>
    <w:rsid w:val="00975F3C"/>
    <w:rsid w:val="0097740C"/>
    <w:rsid w:val="00980AFA"/>
    <w:rsid w:val="009850C2"/>
    <w:rsid w:val="009979EF"/>
    <w:rsid w:val="009A09E4"/>
    <w:rsid w:val="009A6689"/>
    <w:rsid w:val="009B6A97"/>
    <w:rsid w:val="009D5288"/>
    <w:rsid w:val="009D5329"/>
    <w:rsid w:val="009D5FC2"/>
    <w:rsid w:val="009E6537"/>
    <w:rsid w:val="00A02BB6"/>
    <w:rsid w:val="00A15D55"/>
    <w:rsid w:val="00A344FA"/>
    <w:rsid w:val="00A43004"/>
    <w:rsid w:val="00A44FE8"/>
    <w:rsid w:val="00A650DE"/>
    <w:rsid w:val="00A65B55"/>
    <w:rsid w:val="00A7013D"/>
    <w:rsid w:val="00A74351"/>
    <w:rsid w:val="00A77705"/>
    <w:rsid w:val="00A85729"/>
    <w:rsid w:val="00A950A1"/>
    <w:rsid w:val="00AA011D"/>
    <w:rsid w:val="00AC1B87"/>
    <w:rsid w:val="00AC4BEF"/>
    <w:rsid w:val="00AE7982"/>
    <w:rsid w:val="00B05E2A"/>
    <w:rsid w:val="00B05E85"/>
    <w:rsid w:val="00B22ADD"/>
    <w:rsid w:val="00B24C07"/>
    <w:rsid w:val="00B25FA2"/>
    <w:rsid w:val="00B339EC"/>
    <w:rsid w:val="00B36152"/>
    <w:rsid w:val="00B45D7D"/>
    <w:rsid w:val="00B46956"/>
    <w:rsid w:val="00B5750E"/>
    <w:rsid w:val="00B60CC3"/>
    <w:rsid w:val="00B72F1D"/>
    <w:rsid w:val="00B81505"/>
    <w:rsid w:val="00B94C2C"/>
    <w:rsid w:val="00BA29CC"/>
    <w:rsid w:val="00BB2E51"/>
    <w:rsid w:val="00BC17DC"/>
    <w:rsid w:val="00BD0108"/>
    <w:rsid w:val="00BD0222"/>
    <w:rsid w:val="00BD2542"/>
    <w:rsid w:val="00BD5872"/>
    <w:rsid w:val="00BD64ED"/>
    <w:rsid w:val="00BE12A1"/>
    <w:rsid w:val="00BE2353"/>
    <w:rsid w:val="00BF071A"/>
    <w:rsid w:val="00BF19CB"/>
    <w:rsid w:val="00BF265E"/>
    <w:rsid w:val="00BF770A"/>
    <w:rsid w:val="00C07B6D"/>
    <w:rsid w:val="00C4399F"/>
    <w:rsid w:val="00C473DD"/>
    <w:rsid w:val="00C55266"/>
    <w:rsid w:val="00C6413A"/>
    <w:rsid w:val="00C70004"/>
    <w:rsid w:val="00C739ED"/>
    <w:rsid w:val="00C76956"/>
    <w:rsid w:val="00C95EEB"/>
    <w:rsid w:val="00CA3D97"/>
    <w:rsid w:val="00CB2E6C"/>
    <w:rsid w:val="00CB3E5C"/>
    <w:rsid w:val="00CE0056"/>
    <w:rsid w:val="00CE5C95"/>
    <w:rsid w:val="00CE6542"/>
    <w:rsid w:val="00CF2E52"/>
    <w:rsid w:val="00CF6386"/>
    <w:rsid w:val="00CF7E84"/>
    <w:rsid w:val="00D042E5"/>
    <w:rsid w:val="00D05CB6"/>
    <w:rsid w:val="00D06E54"/>
    <w:rsid w:val="00D14F18"/>
    <w:rsid w:val="00D2021C"/>
    <w:rsid w:val="00D20612"/>
    <w:rsid w:val="00D2736F"/>
    <w:rsid w:val="00D3540C"/>
    <w:rsid w:val="00D45713"/>
    <w:rsid w:val="00D516E3"/>
    <w:rsid w:val="00D55D60"/>
    <w:rsid w:val="00D55F35"/>
    <w:rsid w:val="00D80E45"/>
    <w:rsid w:val="00D83F34"/>
    <w:rsid w:val="00D90C01"/>
    <w:rsid w:val="00D94742"/>
    <w:rsid w:val="00D96FC7"/>
    <w:rsid w:val="00DA4145"/>
    <w:rsid w:val="00DB00F5"/>
    <w:rsid w:val="00DB534B"/>
    <w:rsid w:val="00DC68F9"/>
    <w:rsid w:val="00DD3CCC"/>
    <w:rsid w:val="00DE07C2"/>
    <w:rsid w:val="00DE3EA0"/>
    <w:rsid w:val="00DE6F08"/>
    <w:rsid w:val="00DF6E75"/>
    <w:rsid w:val="00E103C9"/>
    <w:rsid w:val="00E22D83"/>
    <w:rsid w:val="00E2766C"/>
    <w:rsid w:val="00E3186F"/>
    <w:rsid w:val="00E60379"/>
    <w:rsid w:val="00E61AEB"/>
    <w:rsid w:val="00E66586"/>
    <w:rsid w:val="00E80440"/>
    <w:rsid w:val="00EA19EC"/>
    <w:rsid w:val="00EA5484"/>
    <w:rsid w:val="00ED2EEE"/>
    <w:rsid w:val="00EE120C"/>
    <w:rsid w:val="00EF1169"/>
    <w:rsid w:val="00EF276F"/>
    <w:rsid w:val="00EF6180"/>
    <w:rsid w:val="00F0058B"/>
    <w:rsid w:val="00F02C0B"/>
    <w:rsid w:val="00F05B4F"/>
    <w:rsid w:val="00F10E49"/>
    <w:rsid w:val="00F324BB"/>
    <w:rsid w:val="00F370E6"/>
    <w:rsid w:val="00F40658"/>
    <w:rsid w:val="00F468FB"/>
    <w:rsid w:val="00F7648C"/>
    <w:rsid w:val="00F8135F"/>
    <w:rsid w:val="00FA5ECC"/>
    <w:rsid w:val="00FB474B"/>
    <w:rsid w:val="00FD05B9"/>
    <w:rsid w:val="00FD779F"/>
    <w:rsid w:val="00FD7F7F"/>
    <w:rsid w:val="00FE188D"/>
    <w:rsid w:val="00FF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56"/>
  </w:style>
  <w:style w:type="paragraph" w:styleId="Ttulo1">
    <w:name w:val="heading 1"/>
    <w:basedOn w:val="Normal"/>
    <w:next w:val="Normal"/>
    <w:qFormat/>
    <w:rsid w:val="00483B56"/>
    <w:pPr>
      <w:keepNext/>
      <w:numPr>
        <w:numId w:val="1"/>
      </w:numPr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483B56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83B56"/>
    <w:pPr>
      <w:keepNext/>
      <w:numPr>
        <w:ilvl w:val="2"/>
        <w:numId w:val="1"/>
      </w:numPr>
      <w:ind w:left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1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483B56"/>
    <w:pPr>
      <w:keepNext/>
      <w:numPr>
        <w:ilvl w:val="6"/>
        <w:numId w:val="1"/>
      </w:numPr>
      <w:ind w:right="142"/>
      <w:jc w:val="both"/>
      <w:outlineLvl w:val="6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83B56"/>
  </w:style>
  <w:style w:type="character" w:customStyle="1" w:styleId="WW-Absatz-Standardschriftart1">
    <w:name w:val="WW-Absatz-Standardschriftart1"/>
    <w:rsid w:val="00483B56"/>
  </w:style>
  <w:style w:type="character" w:customStyle="1" w:styleId="WW-Absatz-Standardschriftart11">
    <w:name w:val="WW-Absatz-Standardschriftart11"/>
    <w:rsid w:val="00483B56"/>
  </w:style>
  <w:style w:type="character" w:customStyle="1" w:styleId="WW8Num1z0">
    <w:name w:val="WW8Num1z0"/>
    <w:rsid w:val="00483B56"/>
    <w:rPr>
      <w:b/>
      <w:u w:val="none"/>
    </w:rPr>
  </w:style>
  <w:style w:type="character" w:customStyle="1" w:styleId="WW-Absatz-Standardschriftart111">
    <w:name w:val="WW-Absatz-Standardschriftart111"/>
    <w:rsid w:val="00483B56"/>
  </w:style>
  <w:style w:type="character" w:customStyle="1" w:styleId="WW-WW8Num1z0">
    <w:name w:val="WW-WW8Num1z0"/>
    <w:rsid w:val="00483B56"/>
    <w:rPr>
      <w:b/>
    </w:rPr>
  </w:style>
  <w:style w:type="character" w:customStyle="1" w:styleId="WW8Num2z0">
    <w:name w:val="WW8Num2z0"/>
    <w:rsid w:val="00483B56"/>
    <w:rPr>
      <w:b/>
      <w:u w:val="none"/>
    </w:rPr>
  </w:style>
  <w:style w:type="character" w:customStyle="1" w:styleId="WW8Num3z0">
    <w:name w:val="WW8Num3z0"/>
    <w:rsid w:val="00483B56"/>
    <w:rPr>
      <w:b/>
    </w:rPr>
  </w:style>
  <w:style w:type="character" w:customStyle="1" w:styleId="WW8Num4z0">
    <w:name w:val="WW8Num4z0"/>
    <w:rsid w:val="00483B56"/>
    <w:rPr>
      <w:b/>
    </w:rPr>
  </w:style>
  <w:style w:type="character" w:customStyle="1" w:styleId="WW8Num5z0">
    <w:name w:val="WW8Num5z0"/>
    <w:rsid w:val="00483B56"/>
    <w:rPr>
      <w:b/>
    </w:rPr>
  </w:style>
  <w:style w:type="character" w:customStyle="1" w:styleId="WW8Num6z0">
    <w:name w:val="WW8Num6z0"/>
    <w:rsid w:val="00483B56"/>
    <w:rPr>
      <w:b/>
    </w:rPr>
  </w:style>
  <w:style w:type="character" w:customStyle="1" w:styleId="WW8Num7z0">
    <w:name w:val="WW8Num7z0"/>
    <w:rsid w:val="00483B56"/>
    <w:rPr>
      <w:b/>
    </w:rPr>
  </w:style>
  <w:style w:type="character" w:customStyle="1" w:styleId="WW8Num8z0">
    <w:name w:val="WW8Num8z0"/>
    <w:rsid w:val="00483B56"/>
    <w:rPr>
      <w:b/>
    </w:rPr>
  </w:style>
  <w:style w:type="character" w:customStyle="1" w:styleId="WW8Num9z0">
    <w:name w:val="WW8Num9z0"/>
    <w:rsid w:val="00483B56"/>
    <w:rPr>
      <w:b/>
    </w:rPr>
  </w:style>
  <w:style w:type="character" w:customStyle="1" w:styleId="WW-Fontepargpadro">
    <w:name w:val="WW-Fonte parág. padrão"/>
    <w:rsid w:val="00483B56"/>
  </w:style>
  <w:style w:type="paragraph" w:styleId="Corpodetexto">
    <w:name w:val="Body Text"/>
    <w:basedOn w:val="Normal"/>
    <w:rsid w:val="00483B56"/>
    <w:pPr>
      <w:jc w:val="both"/>
    </w:pPr>
    <w:rPr>
      <w:sz w:val="24"/>
    </w:rPr>
  </w:style>
  <w:style w:type="paragraph" w:styleId="Lista">
    <w:name w:val="List"/>
    <w:basedOn w:val="Corpodetexto"/>
    <w:rsid w:val="00483B56"/>
    <w:rPr>
      <w:rFonts w:cs="Lucida Sans Unicode"/>
    </w:rPr>
  </w:style>
  <w:style w:type="paragraph" w:styleId="Legenda">
    <w:name w:val="caption"/>
    <w:basedOn w:val="Normal"/>
    <w:qFormat/>
    <w:rsid w:val="00483B56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483B56"/>
    <w:pPr>
      <w:suppressLineNumbers/>
    </w:pPr>
    <w:rPr>
      <w:rFonts w:cs="Lucida Sans Unicode"/>
    </w:rPr>
  </w:style>
  <w:style w:type="paragraph" w:styleId="Ttulo">
    <w:name w:val="Title"/>
    <w:basedOn w:val="Normal"/>
    <w:next w:val="Subttulo"/>
    <w:link w:val="TtuloChar"/>
    <w:qFormat/>
    <w:rsid w:val="00483B56"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rsid w:val="00483B56"/>
    <w:pPr>
      <w:ind w:left="2552" w:hanging="2552"/>
      <w:jc w:val="both"/>
    </w:pPr>
    <w:rPr>
      <w:sz w:val="28"/>
    </w:rPr>
  </w:style>
  <w:style w:type="paragraph" w:styleId="Subttulo">
    <w:name w:val="Subtitle"/>
    <w:basedOn w:val="Ttulo"/>
    <w:next w:val="Corpodetexto"/>
    <w:qFormat/>
    <w:rsid w:val="00483B56"/>
    <w:rPr>
      <w:i/>
      <w:iCs/>
    </w:rPr>
  </w:style>
  <w:style w:type="paragraph" w:styleId="Cabealho">
    <w:name w:val="header"/>
    <w:basedOn w:val="Normal"/>
    <w:link w:val="CabealhoChar"/>
    <w:uiPriority w:val="99"/>
    <w:rsid w:val="00483B56"/>
    <w:pPr>
      <w:suppressLineNumbers/>
      <w:tabs>
        <w:tab w:val="center" w:pos="4648"/>
        <w:tab w:val="right" w:pos="9297"/>
      </w:tabs>
    </w:pPr>
  </w:style>
  <w:style w:type="paragraph" w:styleId="Corpodetexto2">
    <w:name w:val="Body Text 2"/>
    <w:basedOn w:val="Normal"/>
    <w:rsid w:val="00483B56"/>
    <w:pPr>
      <w:ind w:right="-59"/>
      <w:jc w:val="both"/>
    </w:pPr>
    <w:rPr>
      <w:sz w:val="24"/>
    </w:rPr>
  </w:style>
  <w:style w:type="paragraph" w:styleId="Textodebalo">
    <w:name w:val="Balloon Text"/>
    <w:basedOn w:val="Normal"/>
    <w:semiHidden/>
    <w:rsid w:val="002A6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C5526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C5526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36511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65117"/>
  </w:style>
  <w:style w:type="paragraph" w:styleId="MapadoDocumento">
    <w:name w:val="Document Map"/>
    <w:basedOn w:val="Normal"/>
    <w:semiHidden/>
    <w:rsid w:val="00D9474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D042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605C8"/>
  </w:style>
  <w:style w:type="paragraph" w:customStyle="1" w:styleId="Default">
    <w:name w:val="Default"/>
    <w:rsid w:val="008E02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6C7B92"/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rsid w:val="00A950A1"/>
    <w:rPr>
      <w:b/>
      <w:sz w:val="24"/>
      <w:u w:val="single"/>
    </w:rPr>
  </w:style>
  <w:style w:type="paragraph" w:styleId="PargrafodaLista">
    <w:name w:val="List Paragraph"/>
    <w:basedOn w:val="Normal"/>
    <w:uiPriority w:val="34"/>
    <w:qFormat/>
    <w:rsid w:val="00B36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56"/>
  </w:style>
  <w:style w:type="paragraph" w:styleId="Ttulo1">
    <w:name w:val="heading 1"/>
    <w:basedOn w:val="Normal"/>
    <w:next w:val="Normal"/>
    <w:qFormat/>
    <w:rsid w:val="00483B56"/>
    <w:pPr>
      <w:keepNext/>
      <w:numPr>
        <w:numId w:val="1"/>
      </w:numPr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483B56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83B56"/>
    <w:pPr>
      <w:keepNext/>
      <w:numPr>
        <w:ilvl w:val="2"/>
        <w:numId w:val="1"/>
      </w:numPr>
      <w:ind w:left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1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483B56"/>
    <w:pPr>
      <w:keepNext/>
      <w:numPr>
        <w:ilvl w:val="6"/>
        <w:numId w:val="1"/>
      </w:numPr>
      <w:ind w:right="142"/>
      <w:jc w:val="both"/>
      <w:outlineLvl w:val="6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83B56"/>
  </w:style>
  <w:style w:type="character" w:customStyle="1" w:styleId="WW-Absatz-Standardschriftart1">
    <w:name w:val="WW-Absatz-Standardschriftart1"/>
    <w:rsid w:val="00483B56"/>
  </w:style>
  <w:style w:type="character" w:customStyle="1" w:styleId="WW-Absatz-Standardschriftart11">
    <w:name w:val="WW-Absatz-Standardschriftart11"/>
    <w:rsid w:val="00483B56"/>
  </w:style>
  <w:style w:type="character" w:customStyle="1" w:styleId="WW8Num1z0">
    <w:name w:val="WW8Num1z0"/>
    <w:rsid w:val="00483B56"/>
    <w:rPr>
      <w:b/>
      <w:u w:val="none"/>
    </w:rPr>
  </w:style>
  <w:style w:type="character" w:customStyle="1" w:styleId="WW-Absatz-Standardschriftart111">
    <w:name w:val="WW-Absatz-Standardschriftart111"/>
    <w:rsid w:val="00483B56"/>
  </w:style>
  <w:style w:type="character" w:customStyle="1" w:styleId="WW-WW8Num1z0">
    <w:name w:val="WW-WW8Num1z0"/>
    <w:rsid w:val="00483B56"/>
    <w:rPr>
      <w:b/>
    </w:rPr>
  </w:style>
  <w:style w:type="character" w:customStyle="1" w:styleId="WW8Num2z0">
    <w:name w:val="WW8Num2z0"/>
    <w:rsid w:val="00483B56"/>
    <w:rPr>
      <w:b/>
      <w:u w:val="none"/>
    </w:rPr>
  </w:style>
  <w:style w:type="character" w:customStyle="1" w:styleId="WW8Num3z0">
    <w:name w:val="WW8Num3z0"/>
    <w:rsid w:val="00483B56"/>
    <w:rPr>
      <w:b/>
    </w:rPr>
  </w:style>
  <w:style w:type="character" w:customStyle="1" w:styleId="WW8Num4z0">
    <w:name w:val="WW8Num4z0"/>
    <w:rsid w:val="00483B56"/>
    <w:rPr>
      <w:b/>
    </w:rPr>
  </w:style>
  <w:style w:type="character" w:customStyle="1" w:styleId="WW8Num5z0">
    <w:name w:val="WW8Num5z0"/>
    <w:rsid w:val="00483B56"/>
    <w:rPr>
      <w:b/>
    </w:rPr>
  </w:style>
  <w:style w:type="character" w:customStyle="1" w:styleId="WW8Num6z0">
    <w:name w:val="WW8Num6z0"/>
    <w:rsid w:val="00483B56"/>
    <w:rPr>
      <w:b/>
    </w:rPr>
  </w:style>
  <w:style w:type="character" w:customStyle="1" w:styleId="WW8Num7z0">
    <w:name w:val="WW8Num7z0"/>
    <w:rsid w:val="00483B56"/>
    <w:rPr>
      <w:b/>
    </w:rPr>
  </w:style>
  <w:style w:type="character" w:customStyle="1" w:styleId="WW8Num8z0">
    <w:name w:val="WW8Num8z0"/>
    <w:rsid w:val="00483B56"/>
    <w:rPr>
      <w:b/>
    </w:rPr>
  </w:style>
  <w:style w:type="character" w:customStyle="1" w:styleId="WW8Num9z0">
    <w:name w:val="WW8Num9z0"/>
    <w:rsid w:val="00483B56"/>
    <w:rPr>
      <w:b/>
    </w:rPr>
  </w:style>
  <w:style w:type="character" w:customStyle="1" w:styleId="WW-Fontepargpadro">
    <w:name w:val="WW-Fonte parág. padrão"/>
    <w:rsid w:val="00483B56"/>
  </w:style>
  <w:style w:type="paragraph" w:styleId="Corpodetexto">
    <w:name w:val="Body Text"/>
    <w:basedOn w:val="Normal"/>
    <w:rsid w:val="00483B56"/>
    <w:pPr>
      <w:jc w:val="both"/>
    </w:pPr>
    <w:rPr>
      <w:sz w:val="24"/>
    </w:rPr>
  </w:style>
  <w:style w:type="paragraph" w:styleId="Lista">
    <w:name w:val="List"/>
    <w:basedOn w:val="Corpodetexto"/>
    <w:rsid w:val="00483B56"/>
    <w:rPr>
      <w:rFonts w:cs="Lucida Sans Unicode"/>
    </w:rPr>
  </w:style>
  <w:style w:type="paragraph" w:styleId="Legenda">
    <w:name w:val="caption"/>
    <w:basedOn w:val="Normal"/>
    <w:qFormat/>
    <w:rsid w:val="00483B56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483B56"/>
    <w:pPr>
      <w:suppressLineNumbers/>
    </w:pPr>
    <w:rPr>
      <w:rFonts w:cs="Lucida Sans Unicode"/>
    </w:rPr>
  </w:style>
  <w:style w:type="paragraph" w:styleId="Ttulo">
    <w:name w:val="Title"/>
    <w:basedOn w:val="Normal"/>
    <w:next w:val="Subttulo"/>
    <w:link w:val="TtuloChar"/>
    <w:qFormat/>
    <w:rsid w:val="00483B56"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rsid w:val="00483B56"/>
    <w:pPr>
      <w:ind w:left="2552" w:hanging="2552"/>
      <w:jc w:val="both"/>
    </w:pPr>
    <w:rPr>
      <w:sz w:val="28"/>
    </w:rPr>
  </w:style>
  <w:style w:type="paragraph" w:styleId="Subttulo">
    <w:name w:val="Subtitle"/>
    <w:basedOn w:val="Ttulo"/>
    <w:next w:val="Corpodetexto"/>
    <w:qFormat/>
    <w:rsid w:val="00483B56"/>
    <w:rPr>
      <w:i/>
      <w:iCs/>
    </w:rPr>
  </w:style>
  <w:style w:type="paragraph" w:styleId="Cabealho">
    <w:name w:val="header"/>
    <w:basedOn w:val="Normal"/>
    <w:link w:val="CabealhoChar"/>
    <w:uiPriority w:val="99"/>
    <w:rsid w:val="00483B56"/>
    <w:pPr>
      <w:suppressLineNumbers/>
      <w:tabs>
        <w:tab w:val="center" w:pos="4648"/>
        <w:tab w:val="right" w:pos="9297"/>
      </w:tabs>
    </w:pPr>
  </w:style>
  <w:style w:type="paragraph" w:styleId="Corpodetexto2">
    <w:name w:val="Body Text 2"/>
    <w:basedOn w:val="Normal"/>
    <w:rsid w:val="00483B56"/>
    <w:pPr>
      <w:ind w:right="-59"/>
      <w:jc w:val="both"/>
    </w:pPr>
    <w:rPr>
      <w:sz w:val="24"/>
    </w:rPr>
  </w:style>
  <w:style w:type="paragraph" w:styleId="Textodebalo">
    <w:name w:val="Balloon Text"/>
    <w:basedOn w:val="Normal"/>
    <w:semiHidden/>
    <w:rsid w:val="002A6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C5526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C5526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36511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65117"/>
  </w:style>
  <w:style w:type="paragraph" w:styleId="MapadoDocumento">
    <w:name w:val="Document Map"/>
    <w:basedOn w:val="Normal"/>
    <w:semiHidden/>
    <w:rsid w:val="00D9474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D042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605C8"/>
  </w:style>
  <w:style w:type="paragraph" w:customStyle="1" w:styleId="Default">
    <w:name w:val="Default"/>
    <w:rsid w:val="008E02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6C7B92"/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rsid w:val="00A950A1"/>
    <w:rPr>
      <w:b/>
      <w:sz w:val="24"/>
      <w:u w:val="single"/>
    </w:rPr>
  </w:style>
  <w:style w:type="paragraph" w:styleId="PargrafodaLista">
    <w:name w:val="List Paragraph"/>
    <w:basedOn w:val="Normal"/>
    <w:uiPriority w:val="34"/>
    <w:qFormat/>
    <w:rsid w:val="00B3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3FDD-43FA-41AB-9734-DAA0C5A7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08.06 - Serviços de Vigilância-EDITAL RETIF.                                    EDITAL  DE  RE-RATIFICAÇÃ</vt:lpstr>
    </vt:vector>
  </TitlesOfParts>
  <Company>Depto de Agua e Esgoto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08.06 - Serviços de Vigilância-EDITAL RETIF.                                    EDITAL  DE  RE-RATIFICAÇÃ</dc:title>
  <dc:creator>Divisão de Administração</dc:creator>
  <cp:lastModifiedBy>Sueli de Fátima Dellagracia Margato</cp:lastModifiedBy>
  <cp:revision>32</cp:revision>
  <cp:lastPrinted>2014-10-22T18:39:00Z</cp:lastPrinted>
  <dcterms:created xsi:type="dcterms:W3CDTF">2014-08-27T17:14:00Z</dcterms:created>
  <dcterms:modified xsi:type="dcterms:W3CDTF">2014-10-23T14:12:00Z</dcterms:modified>
</cp:coreProperties>
</file>