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9E6278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9E6278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9E6278" w:rsidRDefault="0053743B" w:rsidP="007E5189">
      <w:pPr>
        <w:jc w:val="both"/>
        <w:rPr>
          <w:rFonts w:ascii="Arial" w:hAnsi="Arial" w:cs="Arial"/>
          <w:sz w:val="22"/>
          <w:szCs w:val="22"/>
        </w:rPr>
      </w:pPr>
    </w:p>
    <w:p w14:paraId="7B373ABB" w14:textId="0625304C" w:rsidR="008B7183" w:rsidRPr="009E6278" w:rsidRDefault="003F7F3D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E6278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9E62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6278">
        <w:rPr>
          <w:rFonts w:ascii="Arial" w:hAnsi="Arial" w:cs="Arial"/>
          <w:b/>
          <w:bCs/>
          <w:sz w:val="22"/>
          <w:szCs w:val="22"/>
        </w:rPr>
        <w:t>SÃO PAULO</w:t>
      </w:r>
      <w:r w:rsidRPr="009E6278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9E6278">
        <w:rPr>
          <w:rFonts w:ascii="Arial" w:hAnsi="Arial" w:cs="Arial"/>
          <w:sz w:val="22"/>
          <w:szCs w:val="22"/>
        </w:rPr>
        <w:t xml:space="preserve"> </w:t>
      </w:r>
      <w:r w:rsidRPr="009E6278">
        <w:rPr>
          <w:rFonts w:ascii="Arial" w:hAnsi="Arial" w:cs="Arial"/>
          <w:sz w:val="22"/>
          <w:szCs w:val="22"/>
        </w:rPr>
        <w:t>Nova Lei de</w:t>
      </w:r>
      <w:r w:rsidR="00AA3A3E" w:rsidRPr="009E6278">
        <w:rPr>
          <w:rFonts w:ascii="Arial" w:hAnsi="Arial" w:cs="Arial"/>
          <w:sz w:val="22"/>
          <w:szCs w:val="22"/>
        </w:rPr>
        <w:t xml:space="preserve"> </w:t>
      </w:r>
      <w:r w:rsidRPr="009E6278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9E6278">
        <w:rPr>
          <w:rFonts w:ascii="Arial" w:hAnsi="Arial" w:cs="Arial"/>
          <w:sz w:val="22"/>
          <w:szCs w:val="22"/>
        </w:rPr>
        <w:t xml:space="preserve"> </w:t>
      </w:r>
      <w:r w:rsidRPr="009E6278">
        <w:rPr>
          <w:rFonts w:ascii="Arial" w:hAnsi="Arial" w:cs="Arial"/>
          <w:sz w:val="22"/>
          <w:szCs w:val="22"/>
        </w:rPr>
        <w:t xml:space="preserve">realizar </w:t>
      </w:r>
      <w:r w:rsidR="005F40E2" w:rsidRPr="009E6278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</w:t>
      </w:r>
      <w:r w:rsidR="009E6278" w:rsidRPr="009E6278">
        <w:rPr>
          <w:rFonts w:ascii="Arial" w:hAnsi="Arial" w:cs="Arial"/>
          <w:sz w:val="22"/>
          <w:szCs w:val="22"/>
          <w:shd w:val="clear" w:color="auto" w:fill="FFFFFF"/>
        </w:rPr>
        <w:t>passagem aérea</w:t>
      </w:r>
      <w:r w:rsidR="00AB0448">
        <w:rPr>
          <w:rFonts w:ascii="Arial" w:hAnsi="Arial" w:cs="Arial"/>
          <w:sz w:val="22"/>
          <w:szCs w:val="22"/>
          <w:shd w:val="clear" w:color="auto" w:fill="FFFFFF"/>
        </w:rPr>
        <w:t xml:space="preserve"> e</w:t>
      </w:r>
      <w:r w:rsidR="009E6278" w:rsidRPr="009E6278">
        <w:rPr>
          <w:rFonts w:ascii="Arial" w:hAnsi="Arial" w:cs="Arial"/>
          <w:sz w:val="22"/>
          <w:szCs w:val="22"/>
          <w:shd w:val="clear" w:color="auto" w:fill="FFFFFF"/>
        </w:rPr>
        <w:t xml:space="preserve"> Hospedagem em Foz de Iguaçu-PR para o 1º Seminário Brasileiro do Poder Legislativo Municipal</w:t>
      </w:r>
      <w:r w:rsidR="008B7183" w:rsidRPr="009E6278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9E6278" w:rsidRDefault="00EC28A5" w:rsidP="007E5189">
      <w:pPr>
        <w:jc w:val="both"/>
        <w:rPr>
          <w:rFonts w:ascii="Arial" w:hAnsi="Arial" w:cs="Arial"/>
          <w:sz w:val="22"/>
          <w:szCs w:val="22"/>
        </w:rPr>
      </w:pPr>
    </w:p>
    <w:p w14:paraId="4B5CEF83" w14:textId="77777777" w:rsidR="009E6278" w:rsidRPr="009E6278" w:rsidRDefault="009E6278" w:rsidP="009E6278">
      <w:pPr>
        <w:pStyle w:val="Table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278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9E6278">
        <w:rPr>
          <w:rFonts w:ascii="Arial" w:hAnsi="Arial" w:cs="Arial"/>
          <w:b/>
          <w:sz w:val="24"/>
          <w:szCs w:val="24"/>
        </w:rPr>
        <w:t>:</w:t>
      </w:r>
      <w:r w:rsidRPr="009E62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9E6278">
        <w:rPr>
          <w:rFonts w:ascii="Arial" w:hAnsi="Arial" w:cs="Arial"/>
          <w:sz w:val="24"/>
          <w:szCs w:val="24"/>
          <w:shd w:val="clear" w:color="auto" w:fill="FFFFFF"/>
        </w:rPr>
        <w:t xml:space="preserve">A proposta tem como objetivo de treinamento e aperfeiçoamento de pessoal e </w:t>
      </w:r>
      <w:r w:rsidRPr="009E6278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abordará os princípios do processo legislativo, que são o alicerce de toda tramitação normativa no âmbito legislativo, além de proporcionar capacitação técnica aos advogados que atuam ou desejam atuar nesse campo, oferecendo conhecimentos aprofundados sobre a elaboração, análise e tramitação das normas jurídicas primárias. Também será dada ênfase à validade da atuação do advogado no processo legislativo, com base no Art. 2-A da Lei 8.906/1994, reconhecendo seu papel essencial em todas as esferas de governo. Outro eixo fundamental do seminário será o desenvolvimento de competências para a atuação estratégica da alta administração do Poder Legislativo municipal, promovendo uma visão sistêmica e integrada da gestão pública. Serão trabalhados temas como o funcionamento das Casas Legislativas, a relação entre o Legislativo e o Executivo, e a importância da qualificação do controlador interno. O evento visa ainda fortalecer boas práticas de controle e gestão administrativa, com foco em planejamento, direção de ações e adoção de ferramentas eficazes no macroprocesso de contratações, especialmente à luz da Lei nº 14.133/2021 (Nova Lei de Licitações e Contratos), aplicada ao contexto municipal. Além disso, serão apresentadas técnicas práticas de advocacia legislativa, como elaboração de emendas, pareceres e participação em audiências públicas, possibilitando uma atuação mais próxima e eficiente junto a parlamentares e equipes técnicas. Outro destaque será a implementação de sistemas de controle interno, com orientações sobre auditoria, fiscalização e mecanismos de proteção dos gestores frente a riscos e penalidades decorrentes de falhas administrativas. O seminário reforça, assim, a melhoria da qualidade da gestão pública municipal, com foco na eficiência administrativa e nos resultados voltados ao bem-estar da população. </w:t>
      </w:r>
    </w:p>
    <w:p w14:paraId="45F7D1B3" w14:textId="2A2B2227" w:rsidR="008B7183" w:rsidRPr="009E6278" w:rsidRDefault="008B7183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6BD030" w14:textId="77777777" w:rsidR="004E78C0" w:rsidRPr="009E6278" w:rsidRDefault="004E78C0" w:rsidP="007E5189">
      <w:pPr>
        <w:jc w:val="both"/>
        <w:rPr>
          <w:rFonts w:ascii="Arial" w:hAnsi="Arial" w:cs="Arial"/>
          <w:sz w:val="22"/>
          <w:szCs w:val="22"/>
        </w:rPr>
      </w:pPr>
    </w:p>
    <w:p w14:paraId="47AF8878" w14:textId="0059D7F5" w:rsidR="001321FE" w:rsidRPr="009E6278" w:rsidRDefault="003F7F3D" w:rsidP="00101935">
      <w:pPr>
        <w:jc w:val="both"/>
        <w:rPr>
          <w:rFonts w:ascii="Arial" w:hAnsi="Arial" w:cs="Arial"/>
          <w:sz w:val="22"/>
          <w:szCs w:val="22"/>
        </w:rPr>
      </w:pPr>
      <w:r w:rsidRPr="009E6278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9E6278">
        <w:rPr>
          <w:rFonts w:ascii="Arial" w:hAnsi="Arial" w:cs="Arial"/>
          <w:b/>
          <w:bCs/>
          <w:sz w:val="22"/>
          <w:szCs w:val="22"/>
        </w:rPr>
        <w:t xml:space="preserve"> </w:t>
      </w:r>
      <w:r w:rsidR="00101935" w:rsidRPr="00101935">
        <w:rPr>
          <w:rFonts w:ascii="Arial" w:hAnsi="Arial" w:cs="Arial"/>
          <w:sz w:val="22"/>
          <w:szCs w:val="22"/>
        </w:rPr>
        <w:t>Ficha nº 19 - 3.3.90.39.00 - outros serviços de terceiros – pessoa jurídica,</w:t>
      </w:r>
      <w:r w:rsidR="00101935">
        <w:rPr>
          <w:rFonts w:ascii="Arial" w:hAnsi="Arial" w:cs="Arial"/>
          <w:sz w:val="22"/>
          <w:szCs w:val="22"/>
        </w:rPr>
        <w:t xml:space="preserve"> </w:t>
      </w:r>
      <w:r w:rsidR="00101935" w:rsidRPr="00101935">
        <w:rPr>
          <w:rFonts w:ascii="Arial" w:hAnsi="Arial" w:cs="Arial"/>
          <w:sz w:val="22"/>
          <w:szCs w:val="22"/>
        </w:rPr>
        <w:t>subelemento nº 80 – Hospedagens, e;</w:t>
      </w:r>
      <w:r w:rsidR="00101935">
        <w:rPr>
          <w:rFonts w:ascii="Arial" w:hAnsi="Arial" w:cs="Arial"/>
          <w:sz w:val="22"/>
          <w:szCs w:val="22"/>
        </w:rPr>
        <w:t xml:space="preserve"> </w:t>
      </w:r>
      <w:r w:rsidR="00101935" w:rsidRPr="00101935">
        <w:rPr>
          <w:rFonts w:ascii="Arial" w:hAnsi="Arial" w:cs="Arial"/>
          <w:sz w:val="22"/>
          <w:szCs w:val="22"/>
        </w:rPr>
        <w:t>Ficha nº 15 - 3.3.90.33.00 – passagens e despesas com locomoção,</w:t>
      </w:r>
      <w:r w:rsidR="00101935">
        <w:rPr>
          <w:rFonts w:ascii="Arial" w:hAnsi="Arial" w:cs="Arial"/>
          <w:sz w:val="22"/>
          <w:szCs w:val="22"/>
        </w:rPr>
        <w:t xml:space="preserve"> </w:t>
      </w:r>
      <w:r w:rsidR="00101935" w:rsidRPr="00101935">
        <w:rPr>
          <w:rFonts w:ascii="Arial" w:hAnsi="Arial" w:cs="Arial"/>
          <w:sz w:val="22"/>
          <w:szCs w:val="22"/>
        </w:rPr>
        <w:t>subelemento nº 01 – passagens para o país.</w:t>
      </w:r>
    </w:p>
    <w:p w14:paraId="44B0B852" w14:textId="77777777" w:rsidR="00F220CB" w:rsidRPr="009E6278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9E6278" w:rsidRDefault="003F7F3D" w:rsidP="007E5189">
      <w:pPr>
        <w:jc w:val="both"/>
        <w:rPr>
          <w:rFonts w:ascii="Arial" w:hAnsi="Arial" w:cs="Arial"/>
          <w:sz w:val="22"/>
          <w:szCs w:val="22"/>
        </w:rPr>
      </w:pPr>
      <w:r w:rsidRPr="009E6278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9E6278">
        <w:rPr>
          <w:rFonts w:ascii="Arial" w:hAnsi="Arial" w:cs="Arial"/>
          <w:sz w:val="22"/>
          <w:szCs w:val="22"/>
        </w:rPr>
        <w:t xml:space="preserve">, </w:t>
      </w:r>
      <w:r w:rsidRPr="009E6278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9E6278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9E6278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9E6278" w:rsidRDefault="00983D46" w:rsidP="007E5189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E6278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E6278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E6278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9E6278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7323CFF7" w14:textId="2C0320B3" w:rsidR="003F7F3D" w:rsidRPr="009E6278" w:rsidRDefault="003F7F3D" w:rsidP="007E5189">
      <w:pPr>
        <w:jc w:val="both"/>
        <w:rPr>
          <w:rFonts w:ascii="Arial" w:hAnsi="Arial" w:cs="Arial"/>
          <w:sz w:val="22"/>
          <w:szCs w:val="22"/>
          <w:u w:val="single"/>
        </w:rPr>
      </w:pPr>
      <w:r w:rsidRPr="009E6278">
        <w:rPr>
          <w:rFonts w:ascii="Arial" w:hAnsi="Arial" w:cs="Arial"/>
          <w:sz w:val="22"/>
          <w:szCs w:val="22"/>
        </w:rPr>
        <w:lastRenderedPageBreak/>
        <w:t>Propostas deverão ser encaminhadas ao Setor de Suprimentos e Patrimônio até</w:t>
      </w:r>
      <w:r w:rsidR="00501D8D" w:rsidRPr="009E6278">
        <w:rPr>
          <w:rFonts w:ascii="Arial" w:hAnsi="Arial" w:cs="Arial"/>
          <w:sz w:val="22"/>
          <w:szCs w:val="22"/>
        </w:rPr>
        <w:t xml:space="preserve"> </w:t>
      </w:r>
      <w:r w:rsidRPr="009E6278">
        <w:rPr>
          <w:rFonts w:ascii="Arial" w:hAnsi="Arial" w:cs="Arial"/>
          <w:sz w:val="22"/>
          <w:szCs w:val="22"/>
        </w:rPr>
        <w:t xml:space="preserve">o dia </w:t>
      </w:r>
      <w:r w:rsidR="00101935">
        <w:rPr>
          <w:rFonts w:ascii="Arial" w:hAnsi="Arial" w:cs="Arial"/>
          <w:b/>
          <w:sz w:val="22"/>
          <w:szCs w:val="22"/>
          <w:highlight w:val="yellow"/>
        </w:rPr>
        <w:t>13</w:t>
      </w:r>
      <w:r w:rsidR="00E652C7" w:rsidRPr="009E6278">
        <w:rPr>
          <w:rFonts w:ascii="Arial" w:hAnsi="Arial" w:cs="Arial"/>
          <w:b/>
          <w:sz w:val="22"/>
          <w:szCs w:val="22"/>
          <w:highlight w:val="yellow"/>
        </w:rPr>
        <w:t>/</w:t>
      </w:r>
      <w:r w:rsidR="00101935">
        <w:rPr>
          <w:rFonts w:ascii="Arial" w:hAnsi="Arial" w:cs="Arial"/>
          <w:b/>
          <w:sz w:val="22"/>
          <w:szCs w:val="22"/>
          <w:highlight w:val="yellow"/>
        </w:rPr>
        <w:t>10</w:t>
      </w:r>
      <w:r w:rsidR="00E652C7" w:rsidRPr="009E6278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9E6278">
        <w:rPr>
          <w:rFonts w:ascii="Arial" w:hAnsi="Arial" w:cs="Arial"/>
          <w:b/>
          <w:sz w:val="22"/>
          <w:szCs w:val="22"/>
          <w:highlight w:val="yellow"/>
        </w:rPr>
        <w:t>5</w:t>
      </w:r>
      <w:r w:rsidRPr="009E6278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9E6278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9E6278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9E6278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9E6278">
        <w:rPr>
          <w:rFonts w:ascii="Arial" w:hAnsi="Arial" w:cs="Arial"/>
          <w:sz w:val="22"/>
          <w:szCs w:val="22"/>
        </w:rPr>
        <w:t>com cópia para</w:t>
      </w:r>
      <w:r w:rsidR="00380FED" w:rsidRPr="009E627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9E6278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9E6278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Pr="009E6278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9E6278" w:rsidRDefault="0066124A" w:rsidP="007E5189">
      <w:pPr>
        <w:jc w:val="both"/>
        <w:rPr>
          <w:rFonts w:ascii="Arial" w:hAnsi="Arial" w:cs="Arial"/>
          <w:sz w:val="28"/>
          <w:szCs w:val="28"/>
        </w:rPr>
      </w:pPr>
      <w:r w:rsidRPr="009E6278">
        <w:rPr>
          <w:rFonts w:ascii="Arial" w:hAnsi="Arial" w:cs="Arial"/>
          <w:sz w:val="28"/>
          <w:szCs w:val="28"/>
        </w:rPr>
        <w:t xml:space="preserve">O </w:t>
      </w:r>
      <w:r w:rsidRPr="009E6278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9E6278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Pr="009E6278" w:rsidRDefault="0066124A" w:rsidP="007E5189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9E6278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5366A2B8" w14:textId="77777777" w:rsidR="0066124A" w:rsidRPr="009E6278" w:rsidRDefault="0066124A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C7BBB53" w14:textId="77777777" w:rsidR="007E5189" w:rsidRPr="009E6278" w:rsidRDefault="007E5189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03403353" w:rsidR="001321FE" w:rsidRPr="009E6278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9E6278">
        <w:rPr>
          <w:rFonts w:ascii="Arial" w:hAnsi="Arial" w:cs="Arial"/>
          <w:sz w:val="22"/>
          <w:szCs w:val="22"/>
        </w:rPr>
        <w:t xml:space="preserve">Valor estimado da </w:t>
      </w:r>
      <w:r w:rsidR="00404B44" w:rsidRPr="009E6278">
        <w:rPr>
          <w:rFonts w:ascii="Arial" w:hAnsi="Arial" w:cs="Arial"/>
          <w:sz w:val="22"/>
          <w:szCs w:val="22"/>
        </w:rPr>
        <w:t>contratação</w:t>
      </w:r>
      <w:r w:rsidRPr="009E6278">
        <w:rPr>
          <w:rFonts w:ascii="Arial" w:hAnsi="Arial" w:cs="Arial"/>
          <w:sz w:val="22"/>
          <w:szCs w:val="22"/>
        </w:rPr>
        <w:t xml:space="preserve"> é de</w:t>
      </w:r>
      <w:r w:rsidRPr="009E6278">
        <w:rPr>
          <w:rFonts w:ascii="Arial" w:hAnsi="Arial" w:cs="Arial"/>
          <w:b/>
          <w:sz w:val="22"/>
          <w:szCs w:val="22"/>
        </w:rPr>
        <w:t xml:space="preserve"> </w:t>
      </w:r>
      <w:r w:rsidR="007E5189" w:rsidRPr="009E6278">
        <w:rPr>
          <w:rFonts w:ascii="Arial" w:hAnsi="Arial" w:cs="Arial"/>
          <w:b/>
          <w:sz w:val="22"/>
          <w:szCs w:val="22"/>
        </w:rPr>
        <w:t xml:space="preserve">R$ </w:t>
      </w:r>
      <w:r w:rsidR="00023DB1">
        <w:rPr>
          <w:rFonts w:ascii="Arial" w:hAnsi="Arial" w:cs="Arial"/>
          <w:b/>
          <w:sz w:val="22"/>
          <w:szCs w:val="22"/>
        </w:rPr>
        <w:t>12.124,15</w:t>
      </w:r>
      <w:r w:rsidR="007E5189" w:rsidRPr="009E6278">
        <w:rPr>
          <w:rFonts w:ascii="Arial" w:hAnsi="Arial" w:cs="Arial"/>
          <w:b/>
          <w:sz w:val="22"/>
          <w:szCs w:val="22"/>
        </w:rPr>
        <w:t xml:space="preserve"> (</w:t>
      </w:r>
      <w:r w:rsidR="00023DB1">
        <w:rPr>
          <w:rFonts w:ascii="Arial" w:hAnsi="Arial" w:cs="Arial"/>
          <w:b/>
          <w:sz w:val="22"/>
          <w:szCs w:val="22"/>
        </w:rPr>
        <w:t>doze mil e cento e vinte e quatro reais e quinze centavos</w:t>
      </w:r>
      <w:r w:rsidR="007E5189" w:rsidRPr="009E6278">
        <w:rPr>
          <w:rFonts w:ascii="Arial" w:hAnsi="Arial" w:cs="Arial"/>
          <w:b/>
          <w:sz w:val="22"/>
          <w:szCs w:val="22"/>
        </w:rPr>
        <w:t>)</w:t>
      </w:r>
    </w:p>
    <w:p w14:paraId="766A5EE5" w14:textId="77777777" w:rsidR="00BB476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2DBB9D59" w14:textId="77777777" w:rsidR="00023DB1" w:rsidRPr="009E6278" w:rsidRDefault="00023DB1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251BD4B6" w:rsidR="001D59A2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9E6278">
        <w:rPr>
          <w:rFonts w:ascii="Arial" w:hAnsi="Arial" w:cs="Arial"/>
          <w:sz w:val="22"/>
          <w:szCs w:val="22"/>
        </w:rPr>
        <w:t xml:space="preserve">Santa Bárbara d’Oeste, </w:t>
      </w:r>
      <w:r w:rsidR="005F40E2" w:rsidRPr="009E6278">
        <w:rPr>
          <w:rFonts w:ascii="Arial" w:hAnsi="Arial" w:cs="Arial"/>
          <w:sz w:val="22"/>
          <w:szCs w:val="22"/>
        </w:rPr>
        <w:fldChar w:fldCharType="begin"/>
      </w:r>
      <w:r w:rsidR="005F40E2" w:rsidRPr="009E6278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 w:rsidRPr="009E6278">
        <w:rPr>
          <w:rFonts w:ascii="Arial" w:hAnsi="Arial" w:cs="Arial"/>
          <w:sz w:val="22"/>
          <w:szCs w:val="22"/>
        </w:rPr>
        <w:fldChar w:fldCharType="separate"/>
      </w:r>
      <w:r w:rsidR="00101935">
        <w:rPr>
          <w:rFonts w:ascii="Arial" w:hAnsi="Arial" w:cs="Arial"/>
          <w:noProof/>
          <w:sz w:val="22"/>
          <w:szCs w:val="22"/>
        </w:rPr>
        <w:t>9 de outubro de 2025</w:t>
      </w:r>
      <w:r w:rsidR="005F40E2" w:rsidRPr="009E6278">
        <w:rPr>
          <w:rFonts w:ascii="Arial" w:hAnsi="Arial" w:cs="Arial"/>
          <w:sz w:val="22"/>
          <w:szCs w:val="22"/>
        </w:rPr>
        <w:fldChar w:fldCharType="end"/>
      </w:r>
      <w:r w:rsidR="00E652C7" w:rsidRPr="009E6278">
        <w:rPr>
          <w:rFonts w:ascii="Arial" w:hAnsi="Arial" w:cs="Arial"/>
          <w:sz w:val="22"/>
          <w:szCs w:val="22"/>
        </w:rPr>
        <w:t>.</w:t>
      </w:r>
    </w:p>
    <w:p w14:paraId="606A92A5" w14:textId="77777777" w:rsidR="00023DB1" w:rsidRPr="009E6278" w:rsidRDefault="00023DB1" w:rsidP="007E5189">
      <w:pPr>
        <w:jc w:val="center"/>
        <w:rPr>
          <w:rFonts w:ascii="Arial" w:hAnsi="Arial" w:cs="Arial"/>
          <w:sz w:val="22"/>
          <w:szCs w:val="22"/>
        </w:rPr>
      </w:pPr>
    </w:p>
    <w:p w14:paraId="6A6EB7D2" w14:textId="77777777" w:rsidR="00CB5F5F" w:rsidRPr="009E6278" w:rsidRDefault="00CB5F5F" w:rsidP="007E518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9E6278" w:rsidRDefault="0049495F" w:rsidP="007E5189">
      <w:pPr>
        <w:jc w:val="center"/>
        <w:rPr>
          <w:rFonts w:ascii="Arial" w:hAnsi="Arial" w:cs="Arial"/>
          <w:sz w:val="22"/>
          <w:szCs w:val="22"/>
        </w:rPr>
      </w:pPr>
      <w:r w:rsidRPr="009E6278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9E6278" w:rsidRDefault="00DD5AEA" w:rsidP="007E5189">
      <w:pPr>
        <w:jc w:val="center"/>
        <w:rPr>
          <w:rFonts w:ascii="Arial" w:hAnsi="Arial" w:cs="Arial"/>
          <w:sz w:val="22"/>
          <w:szCs w:val="22"/>
        </w:rPr>
      </w:pPr>
      <w:r w:rsidRPr="009E6278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9E6278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3DB1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1935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3D3A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0E9A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46D3E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E6278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448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5F5F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37635"/>
    <w:rsid w:val="00F40275"/>
    <w:rsid w:val="00F41EC3"/>
    <w:rsid w:val="00F42233"/>
    <w:rsid w:val="00F42BDA"/>
    <w:rsid w:val="00F454C4"/>
    <w:rsid w:val="00F462EF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E627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2</cp:revision>
  <cp:lastPrinted>2024-08-02T15:20:00Z</cp:lastPrinted>
  <dcterms:created xsi:type="dcterms:W3CDTF">2025-10-09T19:56:00Z</dcterms:created>
  <dcterms:modified xsi:type="dcterms:W3CDTF">2025-10-09T19:56:00Z</dcterms:modified>
</cp:coreProperties>
</file>